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comgrade"/>
        <w:tblW w:w="5246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pct10" w:color="auto" w:fill="auto"/>
        <w:tblLook w:val="04A0" w:firstRow="1" w:lastRow="0" w:firstColumn="1" w:lastColumn="0" w:noHBand="0" w:noVBand="1"/>
      </w:tblPr>
      <w:tblGrid>
        <w:gridCol w:w="176"/>
        <w:gridCol w:w="4928"/>
        <w:gridCol w:w="142"/>
      </w:tblGrid>
      <w:tr w:rsidR="005C2CE7" w:rsidRPr="00946167" w14:paraId="6FDFC9BB" w14:textId="77777777" w:rsidTr="003A330A">
        <w:trPr>
          <w:gridBefore w:val="1"/>
          <w:gridAfter w:val="1"/>
          <w:wBefore w:w="176" w:type="dxa"/>
          <w:wAfter w:w="142" w:type="dxa"/>
          <w:trHeight w:val="12596"/>
        </w:trPr>
        <w:tc>
          <w:tcPr>
            <w:tcW w:w="4928" w:type="dxa"/>
            <w:tcBorders>
              <w:left w:val="single" w:sz="18" w:space="0" w:color="A6A6A6" w:themeColor="background1" w:themeShade="A6"/>
            </w:tcBorders>
            <w:shd w:val="pct5" w:color="auto" w:fill="auto"/>
          </w:tcPr>
          <w:p w14:paraId="13471411" w14:textId="77777777" w:rsidR="005C2CE7" w:rsidRPr="003D1F4C" w:rsidRDefault="005C2CE7" w:rsidP="00482B2D">
            <w:pPr>
              <w:pStyle w:val="CorpoDOeMPRj-Cabealho"/>
            </w:pPr>
          </w:p>
          <w:p w14:paraId="28D98228" w14:textId="77777777" w:rsidR="005C2CE7" w:rsidRPr="001558CD" w:rsidRDefault="005C2CE7" w:rsidP="003A330A">
            <w:pPr>
              <w:spacing w:after="60"/>
              <w:ind w:left="113" w:right="284"/>
              <w:rPr>
                <w:b/>
                <w:sz w:val="20"/>
                <w:szCs w:val="20"/>
              </w:rPr>
            </w:pPr>
            <w:r w:rsidRPr="001558CD">
              <w:rPr>
                <w:b/>
                <w:sz w:val="20"/>
                <w:szCs w:val="20"/>
              </w:rPr>
              <w:t>EXPEDIENTE</w:t>
            </w:r>
          </w:p>
          <w:p w14:paraId="3B62F1ED" w14:textId="77777777" w:rsidR="005C2CE7" w:rsidRPr="0007637B" w:rsidRDefault="005C2CE7" w:rsidP="0007637B">
            <w:pPr>
              <w:pStyle w:val="Expediente"/>
              <w:rPr>
                <w:b/>
                <w:bCs/>
              </w:rPr>
            </w:pPr>
            <w:r w:rsidRPr="0007637B">
              <w:rPr>
                <w:b/>
                <w:bCs/>
              </w:rPr>
              <w:t>PROCURADOR-GERAL DE JUSTIÇA</w:t>
            </w:r>
          </w:p>
          <w:p w14:paraId="3CFCA010" w14:textId="5265DE8E" w:rsidR="00830DCA" w:rsidRPr="00B97558" w:rsidRDefault="006A53A6" w:rsidP="0007637B">
            <w:pPr>
              <w:pStyle w:val="Expediente"/>
              <w:rPr>
                <w:bCs/>
              </w:rPr>
            </w:pPr>
            <w:r>
              <w:rPr>
                <w:bCs/>
              </w:rPr>
              <w:t>${PGJ}</w:t>
            </w:r>
          </w:p>
          <w:p w14:paraId="74478095" w14:textId="77777777" w:rsidR="00830DCA" w:rsidRDefault="00830DCA" w:rsidP="0007637B">
            <w:pPr>
              <w:pStyle w:val="Expediente"/>
              <w:rPr>
                <w:b/>
              </w:rPr>
            </w:pPr>
          </w:p>
          <w:p w14:paraId="25F601CF" w14:textId="35E8BF38" w:rsidR="005C2CE7" w:rsidRPr="0007637B" w:rsidRDefault="005C2CE7" w:rsidP="0007637B">
            <w:pPr>
              <w:pStyle w:val="Expediente"/>
              <w:rPr>
                <w:b/>
                <w:bCs/>
              </w:rPr>
            </w:pPr>
            <w:r w:rsidRPr="0007637B">
              <w:rPr>
                <w:b/>
                <w:bCs/>
              </w:rPr>
              <w:t>CORREGEDORA-GERAL DO MINISTÉRIO PÚBLICO</w:t>
            </w:r>
          </w:p>
          <w:p w14:paraId="69B027A8" w14:textId="16B951C7" w:rsidR="005C2CE7" w:rsidRDefault="00946167" w:rsidP="0007637B">
            <w:pPr>
              <w:pStyle w:val="Expediente"/>
            </w:pPr>
            <w:r>
              <w:t>${CGMP}</w:t>
            </w:r>
            <w:r w:rsidR="005C2CE7" w:rsidRPr="001558CD">
              <w:t xml:space="preserve"> </w:t>
            </w:r>
          </w:p>
          <w:p w14:paraId="5E82F0BE" w14:textId="77777777" w:rsidR="00064D88" w:rsidRPr="001558CD" w:rsidRDefault="00064D88" w:rsidP="0007637B">
            <w:pPr>
              <w:pStyle w:val="Expediente"/>
            </w:pPr>
          </w:p>
          <w:p w14:paraId="25EE407C" w14:textId="77777777" w:rsidR="005C2CE7" w:rsidRPr="0007637B" w:rsidRDefault="005C2CE7" w:rsidP="0007637B">
            <w:pPr>
              <w:pStyle w:val="Expediente"/>
              <w:rPr>
                <w:b/>
                <w:bCs/>
              </w:rPr>
            </w:pPr>
            <w:r w:rsidRPr="0007637B">
              <w:rPr>
                <w:b/>
                <w:bCs/>
              </w:rPr>
              <w:t xml:space="preserve">PROCURADORIA-GERAL DE JUSTIÇA </w:t>
            </w:r>
          </w:p>
          <w:p w14:paraId="402C9077" w14:textId="77777777" w:rsidR="005C2CE7" w:rsidRPr="001558CD" w:rsidRDefault="005C2CE7" w:rsidP="0007637B">
            <w:pPr>
              <w:pStyle w:val="Expediente"/>
            </w:pPr>
            <w:r w:rsidRPr="0007637B">
              <w:rPr>
                <w:b/>
                <w:bCs/>
              </w:rPr>
              <w:t>SUBPROCURADORIA-GERAL DE JUSTIÇA DE ADMINISTRAÇÃO</w:t>
            </w:r>
          </w:p>
          <w:p w14:paraId="08AF00A6" w14:textId="605AA4BA" w:rsidR="005C2CE7" w:rsidRDefault="002F4059" w:rsidP="0007637B">
            <w:pPr>
              <w:pStyle w:val="Expediente"/>
            </w:pPr>
            <w:r>
              <w:t>${SGJA}</w:t>
            </w:r>
          </w:p>
          <w:p w14:paraId="106E6F81" w14:textId="77777777" w:rsidR="00064D88" w:rsidRPr="001558CD" w:rsidRDefault="00064D88" w:rsidP="0007637B">
            <w:pPr>
              <w:pStyle w:val="Expediente"/>
            </w:pPr>
          </w:p>
          <w:p w14:paraId="3CB8847F" w14:textId="77777777" w:rsidR="005C2CE7" w:rsidRPr="0007637B" w:rsidRDefault="005C2CE7" w:rsidP="0007637B">
            <w:pPr>
              <w:pStyle w:val="Expediente"/>
              <w:rPr>
                <w:b/>
                <w:bCs/>
              </w:rPr>
            </w:pPr>
            <w:r w:rsidRPr="0007637B">
              <w:rPr>
                <w:b/>
                <w:bCs/>
              </w:rPr>
              <w:t>SUBPROCURADORIA-GERAL DE JUSTIÇA DE PLANEJAMENTO INSTITUCIONAL</w:t>
            </w:r>
          </w:p>
          <w:p w14:paraId="0DBFCBB7" w14:textId="5D0961AC" w:rsidR="005C2CE7" w:rsidRPr="001558CD" w:rsidRDefault="00422025" w:rsidP="0007637B">
            <w:pPr>
              <w:pStyle w:val="Expediente"/>
            </w:pPr>
            <w:r>
              <w:t>${SGJPI}</w:t>
            </w:r>
          </w:p>
          <w:p w14:paraId="79130D90" w14:textId="77777777" w:rsidR="00064D88" w:rsidRDefault="00064D88" w:rsidP="0007637B">
            <w:pPr>
              <w:pStyle w:val="Expediente"/>
              <w:rPr>
                <w:b/>
              </w:rPr>
            </w:pPr>
          </w:p>
          <w:p w14:paraId="11F6DB37" w14:textId="77B86BF8" w:rsidR="005C2CE7" w:rsidRPr="0007637B" w:rsidRDefault="005C2CE7" w:rsidP="0007637B">
            <w:pPr>
              <w:pStyle w:val="Expediente"/>
              <w:rPr>
                <w:b/>
                <w:bCs/>
              </w:rPr>
            </w:pPr>
            <w:r w:rsidRPr="0007637B">
              <w:rPr>
                <w:b/>
                <w:bCs/>
              </w:rPr>
              <w:t>SUBPROCURADORIA-GERAL DE JUSTIÇA DE ASSUNTOS CÍVEIS E INSTITUCIONAIS</w:t>
            </w:r>
          </w:p>
          <w:p w14:paraId="46447524" w14:textId="267239BC" w:rsidR="005C2CE7" w:rsidRPr="001558CD" w:rsidRDefault="00422025" w:rsidP="0007637B">
            <w:pPr>
              <w:pStyle w:val="Expediente"/>
            </w:pPr>
            <w:r>
              <w:t>${SGJACI}</w:t>
            </w:r>
          </w:p>
          <w:p w14:paraId="6D058963" w14:textId="77777777" w:rsidR="00064D88" w:rsidRDefault="00064D88" w:rsidP="0007637B">
            <w:pPr>
              <w:pStyle w:val="Expediente"/>
              <w:rPr>
                <w:b/>
              </w:rPr>
            </w:pPr>
          </w:p>
          <w:p w14:paraId="4B4ECDB4" w14:textId="6AFC52E8" w:rsidR="005C2CE7" w:rsidRPr="0007637B" w:rsidRDefault="005C2CE7" w:rsidP="0007637B">
            <w:pPr>
              <w:pStyle w:val="Expediente"/>
              <w:rPr>
                <w:b/>
                <w:bCs/>
              </w:rPr>
            </w:pPr>
            <w:r w:rsidRPr="0007637B">
              <w:rPr>
                <w:b/>
                <w:bCs/>
              </w:rPr>
              <w:t>SUBPROCURADORIA-GERAL DE JUSTIÇA DE ASSUNTOS CRIMINAIS E DE DIREITOS HUMANOS</w:t>
            </w:r>
          </w:p>
          <w:p w14:paraId="29365440" w14:textId="04907365" w:rsidR="005C2CE7" w:rsidRPr="001558CD" w:rsidRDefault="00422025" w:rsidP="0007637B">
            <w:pPr>
              <w:pStyle w:val="Expediente"/>
            </w:pPr>
            <w:r>
              <w:t>${SGJACDH}</w:t>
            </w:r>
          </w:p>
          <w:p w14:paraId="7935B79C" w14:textId="77777777" w:rsidR="00064D88" w:rsidRDefault="00064D88" w:rsidP="0007637B">
            <w:pPr>
              <w:pStyle w:val="Expediente"/>
              <w:rPr>
                <w:b/>
              </w:rPr>
            </w:pPr>
          </w:p>
          <w:p w14:paraId="244AD745" w14:textId="08748597" w:rsidR="005C2CE7" w:rsidRPr="0007637B" w:rsidRDefault="005C2CE7" w:rsidP="0007637B">
            <w:pPr>
              <w:pStyle w:val="Expediente"/>
              <w:rPr>
                <w:b/>
                <w:bCs/>
              </w:rPr>
            </w:pPr>
            <w:r w:rsidRPr="0007637B">
              <w:rPr>
                <w:b/>
                <w:bCs/>
              </w:rPr>
              <w:t xml:space="preserve">SUBPROCURADORIA-GERAL DE JUSTIÇA DE RELAÇÕES INSTITUCIONAIS E DEFESA DE PRERROGATIVAS </w:t>
            </w:r>
          </w:p>
          <w:p w14:paraId="6631387F" w14:textId="6E4C5519" w:rsidR="005C2CE7" w:rsidRPr="001558CD" w:rsidRDefault="00422025" w:rsidP="0007637B">
            <w:pPr>
              <w:pStyle w:val="Expediente"/>
            </w:pPr>
            <w:r>
              <w:t>${SGJRIDP}</w:t>
            </w:r>
          </w:p>
          <w:p w14:paraId="3A8B0B16" w14:textId="77777777" w:rsidR="00064D88" w:rsidRDefault="00064D88" w:rsidP="0007637B">
            <w:pPr>
              <w:pStyle w:val="Expediente"/>
              <w:rPr>
                <w:b/>
              </w:rPr>
            </w:pPr>
          </w:p>
          <w:p w14:paraId="09515674" w14:textId="1CD1DFFF" w:rsidR="005C2CE7" w:rsidRPr="0007637B" w:rsidRDefault="005C2CE7" w:rsidP="0007637B">
            <w:pPr>
              <w:pStyle w:val="Expediente"/>
              <w:rPr>
                <w:b/>
                <w:bCs/>
              </w:rPr>
            </w:pPr>
            <w:r w:rsidRPr="0007637B">
              <w:rPr>
                <w:b/>
                <w:bCs/>
              </w:rPr>
              <w:t>CHEFIA DE GABINETE</w:t>
            </w:r>
          </w:p>
          <w:p w14:paraId="106E4C5A" w14:textId="04A6C5B3" w:rsidR="005C2CE7" w:rsidRPr="001558CD" w:rsidRDefault="00422025" w:rsidP="0007637B">
            <w:pPr>
              <w:pStyle w:val="Expediente"/>
            </w:pPr>
            <w:r>
              <w:t>${CG}</w:t>
            </w:r>
          </w:p>
          <w:p w14:paraId="259F95E9" w14:textId="77777777" w:rsidR="00064D88" w:rsidRDefault="00064D88" w:rsidP="0007637B">
            <w:pPr>
              <w:pStyle w:val="Expediente"/>
              <w:rPr>
                <w:b/>
              </w:rPr>
            </w:pPr>
          </w:p>
          <w:p w14:paraId="7273D29D" w14:textId="03350F7B" w:rsidR="005C2CE7" w:rsidRPr="0007637B" w:rsidRDefault="005C2CE7" w:rsidP="0007637B">
            <w:pPr>
              <w:pStyle w:val="Expediente"/>
              <w:rPr>
                <w:b/>
                <w:bCs/>
              </w:rPr>
            </w:pPr>
            <w:r w:rsidRPr="0007637B">
              <w:rPr>
                <w:b/>
                <w:bCs/>
              </w:rPr>
              <w:t>CONSULTORIA JURÍDICA</w:t>
            </w:r>
          </w:p>
          <w:p w14:paraId="6063BA88" w14:textId="1449B787" w:rsidR="005C2CE7" w:rsidRPr="001558CD" w:rsidRDefault="00422025" w:rsidP="0007637B">
            <w:pPr>
              <w:pStyle w:val="Expediente"/>
            </w:pPr>
            <w:r>
              <w:t>${CJ}</w:t>
            </w:r>
          </w:p>
          <w:p w14:paraId="169728FA" w14:textId="77777777" w:rsidR="00064D88" w:rsidRDefault="00064D88" w:rsidP="0007637B">
            <w:pPr>
              <w:pStyle w:val="Expediente"/>
              <w:rPr>
                <w:b/>
              </w:rPr>
            </w:pPr>
          </w:p>
          <w:p w14:paraId="6CF7EA04" w14:textId="7646D646" w:rsidR="005C2CE7" w:rsidRPr="0007637B" w:rsidRDefault="005C2CE7" w:rsidP="0007637B">
            <w:pPr>
              <w:pStyle w:val="Expediente"/>
              <w:rPr>
                <w:b/>
                <w:bCs/>
              </w:rPr>
            </w:pPr>
            <w:r w:rsidRPr="0007637B">
              <w:rPr>
                <w:b/>
                <w:bCs/>
              </w:rPr>
              <w:t>ASSESSORIA EXECUTIVA</w:t>
            </w:r>
          </w:p>
          <w:p w14:paraId="7DD989E5" w14:textId="084903B2" w:rsidR="005C2CE7" w:rsidRPr="001558CD" w:rsidRDefault="00422025" w:rsidP="0007637B">
            <w:pPr>
              <w:pStyle w:val="Expediente"/>
            </w:pPr>
            <w:r>
              <w:t>${AE}</w:t>
            </w:r>
          </w:p>
          <w:p w14:paraId="1EFFBA0A" w14:textId="77777777" w:rsidR="00064D88" w:rsidRDefault="00064D88" w:rsidP="0007637B">
            <w:pPr>
              <w:pStyle w:val="Expediente"/>
              <w:rPr>
                <w:b/>
              </w:rPr>
            </w:pPr>
          </w:p>
          <w:p w14:paraId="1D8C0C81" w14:textId="400BC7E0" w:rsidR="005C2CE7" w:rsidRPr="0007637B" w:rsidRDefault="005C2CE7" w:rsidP="0007637B">
            <w:pPr>
              <w:pStyle w:val="Expediente"/>
              <w:rPr>
                <w:b/>
                <w:bCs/>
              </w:rPr>
            </w:pPr>
            <w:r w:rsidRPr="0007637B">
              <w:rPr>
                <w:b/>
                <w:bCs/>
              </w:rPr>
              <w:t>COORDENADORIA DE MOVIMENTAÇÃO DOS PROCURADORES DE JUSTIÇA</w:t>
            </w:r>
          </w:p>
          <w:p w14:paraId="20C88383" w14:textId="59A0614C" w:rsidR="005C2CE7" w:rsidRPr="001558CD" w:rsidRDefault="007C4ACC" w:rsidP="0007637B">
            <w:pPr>
              <w:pStyle w:val="Expediente"/>
            </w:pPr>
            <w:r>
              <w:t>${CMPROCJ}</w:t>
            </w:r>
          </w:p>
          <w:p w14:paraId="7431517A" w14:textId="77777777" w:rsidR="00064D88" w:rsidRDefault="00064D88" w:rsidP="0007637B">
            <w:pPr>
              <w:pStyle w:val="Expediente"/>
              <w:rPr>
                <w:b/>
              </w:rPr>
            </w:pPr>
          </w:p>
          <w:p w14:paraId="4769F97A" w14:textId="5390C70E" w:rsidR="005C2CE7" w:rsidRPr="0007637B" w:rsidRDefault="005C2CE7" w:rsidP="0007637B">
            <w:pPr>
              <w:pStyle w:val="Expediente"/>
              <w:rPr>
                <w:b/>
                <w:bCs/>
              </w:rPr>
            </w:pPr>
            <w:r w:rsidRPr="0007637B">
              <w:rPr>
                <w:b/>
                <w:bCs/>
              </w:rPr>
              <w:t>COORDENADORIA DE MOVIMENTAÇÃO DOS PROMOTORES DE JUSTIÇA</w:t>
            </w:r>
          </w:p>
          <w:p w14:paraId="4794A2B3" w14:textId="7F8DD007" w:rsidR="005C2CE7" w:rsidRPr="001558CD" w:rsidRDefault="007C4ACC" w:rsidP="0007637B">
            <w:pPr>
              <w:pStyle w:val="Expediente"/>
            </w:pPr>
            <w:r>
              <w:t>${CMPROMJ}</w:t>
            </w:r>
          </w:p>
          <w:p w14:paraId="2DD31A7F" w14:textId="77777777" w:rsidR="00064D88" w:rsidRDefault="00064D88" w:rsidP="0007637B">
            <w:pPr>
              <w:pStyle w:val="Expediente"/>
              <w:rPr>
                <w:b/>
              </w:rPr>
            </w:pPr>
          </w:p>
          <w:p w14:paraId="2C327DA7" w14:textId="230FBD04" w:rsidR="005C2CE7" w:rsidRPr="0007637B" w:rsidRDefault="005C2CE7" w:rsidP="0007637B">
            <w:pPr>
              <w:pStyle w:val="Expediente"/>
              <w:rPr>
                <w:b/>
                <w:bCs/>
              </w:rPr>
            </w:pPr>
            <w:r w:rsidRPr="0007637B">
              <w:rPr>
                <w:b/>
                <w:bCs/>
              </w:rPr>
              <w:t>COORDENADORIA DE SEGURANÇA E INTELIGÊNCIA</w:t>
            </w:r>
          </w:p>
          <w:p w14:paraId="280B343B" w14:textId="6374E157" w:rsidR="005C2CE7" w:rsidRPr="001558CD" w:rsidRDefault="007C4ACC" w:rsidP="0007637B">
            <w:pPr>
              <w:pStyle w:val="Expediente"/>
            </w:pPr>
            <w:r>
              <w:t>${CSI}</w:t>
            </w:r>
          </w:p>
          <w:p w14:paraId="68D43562" w14:textId="77777777" w:rsidR="00064D88" w:rsidRDefault="00064D88" w:rsidP="0007637B">
            <w:pPr>
              <w:pStyle w:val="Expediente"/>
              <w:rPr>
                <w:b/>
              </w:rPr>
            </w:pPr>
          </w:p>
          <w:p w14:paraId="50DF76A0" w14:textId="16AC3E06" w:rsidR="005C2CE7" w:rsidRPr="0007637B" w:rsidRDefault="005C2CE7" w:rsidP="0007637B">
            <w:pPr>
              <w:pStyle w:val="Expediente"/>
              <w:rPr>
                <w:b/>
                <w:bCs/>
              </w:rPr>
            </w:pPr>
            <w:r w:rsidRPr="0007637B">
              <w:rPr>
                <w:b/>
                <w:bCs/>
              </w:rPr>
              <w:t>CENTRO DE ESTUDOS E APERFEIÇOAMENTO FUNCIONAL</w:t>
            </w:r>
          </w:p>
          <w:p w14:paraId="27D6C4FF" w14:textId="1C5F5407" w:rsidR="005C2CE7" w:rsidRPr="001558CD" w:rsidRDefault="00E32781" w:rsidP="0007637B">
            <w:pPr>
              <w:pStyle w:val="Expediente"/>
            </w:pPr>
            <w:r>
              <w:t>${CEAF}</w:t>
            </w:r>
          </w:p>
          <w:p w14:paraId="11DC6413" w14:textId="77777777" w:rsidR="00064D88" w:rsidRDefault="00064D88" w:rsidP="0007637B">
            <w:pPr>
              <w:pStyle w:val="Expediente"/>
              <w:rPr>
                <w:b/>
              </w:rPr>
            </w:pPr>
          </w:p>
          <w:p w14:paraId="7550418D" w14:textId="3010DC33" w:rsidR="005C2CE7" w:rsidRPr="0007637B" w:rsidRDefault="005C2CE7" w:rsidP="0007637B">
            <w:pPr>
              <w:pStyle w:val="Expediente"/>
              <w:rPr>
                <w:b/>
                <w:bCs/>
              </w:rPr>
            </w:pPr>
            <w:r w:rsidRPr="0007637B">
              <w:rPr>
                <w:b/>
                <w:bCs/>
              </w:rPr>
              <w:t>OUVIDORIA</w:t>
            </w:r>
          </w:p>
          <w:p w14:paraId="22EFB30A" w14:textId="1ED9815F" w:rsidR="005C2CE7" w:rsidRPr="001558CD" w:rsidRDefault="00E32781" w:rsidP="0007637B">
            <w:pPr>
              <w:pStyle w:val="Expediente"/>
            </w:pPr>
            <w:r>
              <w:t>${OUVI}</w:t>
            </w:r>
          </w:p>
          <w:p w14:paraId="1972B7DE" w14:textId="77777777" w:rsidR="00064D88" w:rsidRDefault="00064D88" w:rsidP="0007637B">
            <w:pPr>
              <w:pStyle w:val="Expediente"/>
              <w:rPr>
                <w:b/>
              </w:rPr>
            </w:pPr>
          </w:p>
          <w:p w14:paraId="60B44100" w14:textId="4EF7F4AF" w:rsidR="005C2CE7" w:rsidRPr="0007637B" w:rsidRDefault="005C2CE7" w:rsidP="0007637B">
            <w:pPr>
              <w:pStyle w:val="Expediente"/>
              <w:rPr>
                <w:b/>
                <w:bCs/>
              </w:rPr>
            </w:pPr>
            <w:r w:rsidRPr="0007637B">
              <w:rPr>
                <w:b/>
                <w:bCs/>
              </w:rPr>
              <w:t>SECRETARIA-GERAL DO MINISTÉRIO PÚBLICO</w:t>
            </w:r>
          </w:p>
          <w:p w14:paraId="7E2E89F1" w14:textId="21C0636B" w:rsidR="005C2CE7" w:rsidRPr="001558CD" w:rsidRDefault="00E32781" w:rsidP="0007637B">
            <w:pPr>
              <w:pStyle w:val="Expediente"/>
            </w:pPr>
            <w:r>
              <w:t>${SGMP}</w:t>
            </w:r>
          </w:p>
          <w:p w14:paraId="020C4C73" w14:textId="77777777" w:rsidR="00064D88" w:rsidRDefault="00064D88" w:rsidP="0007637B">
            <w:pPr>
              <w:pStyle w:val="Expediente"/>
              <w:rPr>
                <w:b/>
              </w:rPr>
            </w:pPr>
          </w:p>
          <w:p w14:paraId="5A6EE6CC" w14:textId="61046E67" w:rsidR="005C2CE7" w:rsidRPr="0007637B" w:rsidRDefault="005C2CE7" w:rsidP="0007637B">
            <w:pPr>
              <w:pStyle w:val="Expediente"/>
              <w:rPr>
                <w:b/>
                <w:bCs/>
              </w:rPr>
            </w:pPr>
            <w:r w:rsidRPr="0007637B">
              <w:rPr>
                <w:b/>
                <w:bCs/>
              </w:rPr>
              <w:t>ASSESSORIA DE ATRIBUIÇÃO ORIGINÁRIA EM MATÉRIA CÍVEL</w:t>
            </w:r>
          </w:p>
          <w:p w14:paraId="6B9910E0" w14:textId="7A9514AA" w:rsidR="005C2CE7" w:rsidRPr="001558CD" w:rsidRDefault="00E32781" w:rsidP="0007637B">
            <w:pPr>
              <w:pStyle w:val="Expediente"/>
            </w:pPr>
            <w:r>
              <w:t>${AAOMC}</w:t>
            </w:r>
          </w:p>
          <w:p w14:paraId="48CCBE74" w14:textId="77777777" w:rsidR="00064D88" w:rsidRDefault="00064D88" w:rsidP="0007637B">
            <w:pPr>
              <w:pStyle w:val="Expediente"/>
              <w:rPr>
                <w:b/>
              </w:rPr>
            </w:pPr>
          </w:p>
          <w:p w14:paraId="6A294960" w14:textId="2CDD81E3" w:rsidR="005C2CE7" w:rsidRPr="0007637B" w:rsidRDefault="005C2CE7" w:rsidP="0007637B">
            <w:pPr>
              <w:pStyle w:val="Expediente"/>
              <w:rPr>
                <w:b/>
                <w:bCs/>
              </w:rPr>
            </w:pPr>
            <w:r w:rsidRPr="0007637B">
              <w:rPr>
                <w:b/>
                <w:bCs/>
              </w:rPr>
              <w:t>ASSESSORIA DE RECURSOS CONSTITUCIONAIS CÍVEIS</w:t>
            </w:r>
          </w:p>
          <w:p w14:paraId="4CF0C636" w14:textId="2407543A" w:rsidR="005C2CE7" w:rsidRPr="001558CD" w:rsidRDefault="00E32781" w:rsidP="0007637B">
            <w:pPr>
              <w:pStyle w:val="Expediente"/>
            </w:pPr>
            <w:r>
              <w:t>${ARCC}</w:t>
            </w:r>
          </w:p>
          <w:p w14:paraId="3DC6B9F9" w14:textId="77777777" w:rsidR="00064D88" w:rsidRDefault="00064D88" w:rsidP="0007637B">
            <w:pPr>
              <w:pStyle w:val="Expediente"/>
              <w:rPr>
                <w:b/>
              </w:rPr>
            </w:pPr>
          </w:p>
          <w:p w14:paraId="4BF0D364" w14:textId="18CAF932" w:rsidR="005C2CE7" w:rsidRPr="0007637B" w:rsidRDefault="005C2CE7" w:rsidP="0007637B">
            <w:pPr>
              <w:pStyle w:val="Expediente"/>
              <w:rPr>
                <w:b/>
                <w:bCs/>
              </w:rPr>
            </w:pPr>
            <w:r w:rsidRPr="0007637B">
              <w:rPr>
                <w:b/>
                <w:bCs/>
              </w:rPr>
              <w:t>GRUPO DE ATRIBUIÇÃO ORIGINÁRIA EM MATÉRIA CRIMINAL</w:t>
            </w:r>
          </w:p>
          <w:p w14:paraId="70EA91FF" w14:textId="6B37967D" w:rsidR="005C2CE7" w:rsidRPr="001558CD" w:rsidRDefault="00E32781" w:rsidP="0007637B">
            <w:pPr>
              <w:pStyle w:val="Expediente"/>
            </w:pPr>
            <w:r>
              <w:t>${GAOMC}</w:t>
            </w:r>
          </w:p>
          <w:p w14:paraId="2B272F6F" w14:textId="77777777" w:rsidR="00064D88" w:rsidRDefault="00064D88" w:rsidP="0007637B">
            <w:pPr>
              <w:pStyle w:val="Expediente"/>
              <w:rPr>
                <w:b/>
              </w:rPr>
            </w:pPr>
          </w:p>
          <w:p w14:paraId="71EFC856" w14:textId="0BD951E3" w:rsidR="005C2CE7" w:rsidRPr="0007637B" w:rsidRDefault="005C2CE7" w:rsidP="0007637B">
            <w:pPr>
              <w:pStyle w:val="Expediente"/>
              <w:rPr>
                <w:b/>
                <w:bCs/>
              </w:rPr>
            </w:pPr>
            <w:r w:rsidRPr="0007637B">
              <w:rPr>
                <w:b/>
                <w:bCs/>
              </w:rPr>
              <w:t>ASSESSORIA DE RECURSOS CONSTITUCIONAIS CRIMINAIS</w:t>
            </w:r>
          </w:p>
          <w:p w14:paraId="16E5903E" w14:textId="443EA257" w:rsidR="005C2CE7" w:rsidRPr="001558CD" w:rsidRDefault="00E32781" w:rsidP="0007637B">
            <w:pPr>
              <w:pStyle w:val="Expediente"/>
            </w:pPr>
            <w:r>
              <w:t>${ARCCRI}</w:t>
            </w:r>
          </w:p>
          <w:p w14:paraId="312763CA" w14:textId="77777777" w:rsidR="00064D88" w:rsidRDefault="00064D88" w:rsidP="0007637B">
            <w:pPr>
              <w:pStyle w:val="Expediente"/>
              <w:rPr>
                <w:b/>
              </w:rPr>
            </w:pPr>
          </w:p>
          <w:p w14:paraId="7FDB5DE1" w14:textId="1953711F" w:rsidR="005C2CE7" w:rsidRPr="0007637B" w:rsidRDefault="005C2CE7" w:rsidP="0007637B">
            <w:pPr>
              <w:pStyle w:val="Expediente"/>
              <w:rPr>
                <w:b/>
                <w:bCs/>
              </w:rPr>
            </w:pPr>
            <w:r w:rsidRPr="0007637B">
              <w:rPr>
                <w:b/>
                <w:bCs/>
              </w:rPr>
              <w:t>ASSESSORIA CRIMINAL</w:t>
            </w:r>
          </w:p>
          <w:p w14:paraId="1DAD8C42" w14:textId="3B9F30B1" w:rsidR="005C2CE7" w:rsidRPr="001558CD" w:rsidRDefault="007D0DBA" w:rsidP="0007637B">
            <w:pPr>
              <w:pStyle w:val="Expediente"/>
            </w:pPr>
            <w:r>
              <w:t>${AC}</w:t>
            </w:r>
          </w:p>
          <w:p w14:paraId="69BC361C" w14:textId="77777777" w:rsidR="00064D88" w:rsidRDefault="00064D88" w:rsidP="0007637B">
            <w:pPr>
              <w:pStyle w:val="Expediente"/>
              <w:rPr>
                <w:b/>
              </w:rPr>
            </w:pPr>
          </w:p>
          <w:p w14:paraId="25EA7BD9" w14:textId="4F2C18B2" w:rsidR="005C2CE7" w:rsidRPr="0007637B" w:rsidRDefault="005C2CE7" w:rsidP="0007637B">
            <w:pPr>
              <w:pStyle w:val="Expediente"/>
              <w:rPr>
                <w:b/>
                <w:bCs/>
              </w:rPr>
            </w:pPr>
            <w:r w:rsidRPr="0007637B">
              <w:rPr>
                <w:b/>
                <w:bCs/>
              </w:rPr>
              <w:t>ASSESSORIA DE DIREITOS HUMANOS E DE MINORIAS</w:t>
            </w:r>
          </w:p>
          <w:p w14:paraId="2F9DEC54" w14:textId="4EB94B7C" w:rsidR="005C2CE7" w:rsidRDefault="007D0DBA" w:rsidP="0007637B">
            <w:pPr>
              <w:pStyle w:val="Expediente"/>
            </w:pPr>
            <w:r>
              <w:t>${ADHM}</w:t>
            </w:r>
          </w:p>
          <w:p w14:paraId="3D378968" w14:textId="77777777" w:rsidR="00064D88" w:rsidRDefault="00064D88" w:rsidP="0007637B">
            <w:pPr>
              <w:pStyle w:val="Expediente"/>
            </w:pPr>
          </w:p>
          <w:p w14:paraId="343B276F" w14:textId="7474BB04" w:rsidR="00DD509F" w:rsidRPr="0007637B" w:rsidRDefault="00DD509F" w:rsidP="0007637B">
            <w:pPr>
              <w:pStyle w:val="Expediente"/>
              <w:rPr>
                <w:b/>
                <w:bCs/>
              </w:rPr>
            </w:pPr>
            <w:r w:rsidRPr="0007637B">
              <w:rPr>
                <w:b/>
                <w:bCs/>
              </w:rPr>
              <w:t>ASSESSORIA DE ASSUNTOS PARLAMENTARES</w:t>
            </w:r>
          </w:p>
          <w:p w14:paraId="3591C4E4" w14:textId="5C64A789" w:rsidR="00DD509F" w:rsidRPr="001558CD" w:rsidRDefault="00DD509F" w:rsidP="0007637B">
            <w:pPr>
              <w:pStyle w:val="Expediente"/>
            </w:pPr>
            <w:r>
              <w:t>${AAP}</w:t>
            </w:r>
          </w:p>
          <w:p w14:paraId="726DE38E" w14:textId="77777777" w:rsidR="00064D88" w:rsidRDefault="00064D88" w:rsidP="0007637B">
            <w:pPr>
              <w:pStyle w:val="Expediente"/>
            </w:pPr>
          </w:p>
          <w:p w14:paraId="580E75BA" w14:textId="169F257D" w:rsidR="005C2CE7" w:rsidRPr="0007637B" w:rsidRDefault="005C2CE7" w:rsidP="0007637B">
            <w:pPr>
              <w:pStyle w:val="Expediente"/>
              <w:rPr>
                <w:b/>
                <w:bCs/>
              </w:rPr>
            </w:pPr>
            <w:r w:rsidRPr="0007637B">
              <w:rPr>
                <w:b/>
                <w:bCs/>
              </w:rPr>
              <w:t>ASSESSORIA INTERNACIONAL</w:t>
            </w:r>
          </w:p>
          <w:p w14:paraId="3DC74CEB" w14:textId="1284964E" w:rsidR="005C2CE7" w:rsidRPr="001558CD" w:rsidRDefault="004B7B91" w:rsidP="0007637B">
            <w:pPr>
              <w:pStyle w:val="Expediente"/>
            </w:pPr>
            <w:r>
              <w:t>${AI}</w:t>
            </w:r>
          </w:p>
          <w:p w14:paraId="74A8194E" w14:textId="5750B840" w:rsidR="005C2CE7" w:rsidRPr="001558CD" w:rsidRDefault="005C2CE7" w:rsidP="003A330A">
            <w:pPr>
              <w:spacing w:after="60"/>
              <w:ind w:left="113" w:right="113"/>
              <w:rPr>
                <w:b/>
                <w:sz w:val="14"/>
                <w:szCs w:val="14"/>
              </w:rPr>
            </w:pPr>
          </w:p>
        </w:tc>
      </w:tr>
      <w:tr w:rsidR="005C2CE7" w14:paraId="29CAA5DA" w14:textId="77777777" w:rsidTr="003A330A">
        <w:tblPrEx>
          <w:tblBorders>
            <w:left w:val="single" w:sz="18" w:space="0" w:color="A6A6A6" w:themeColor="background1" w:themeShade="A6"/>
          </w:tblBorders>
          <w:shd w:val="clear" w:color="auto" w:fill="F2F2F2" w:themeFill="background1" w:themeFillShade="F2"/>
        </w:tblPrEx>
        <w:trPr>
          <w:trHeight w:val="1114"/>
        </w:trPr>
        <w:tc>
          <w:tcPr>
            <w:tcW w:w="5246" w:type="dxa"/>
            <w:gridSpan w:val="3"/>
            <w:shd w:val="clear" w:color="auto" w:fill="F2F2F2" w:themeFill="background1" w:themeFillShade="F2"/>
          </w:tcPr>
          <w:p w14:paraId="774B09A2" w14:textId="77777777" w:rsidR="005C2CE7" w:rsidRPr="009D0F5B" w:rsidRDefault="005C2CE7" w:rsidP="009665E7">
            <w:pPr>
              <w:pStyle w:val="CorpoDOeMPRj-Cabealho"/>
            </w:pPr>
          </w:p>
          <w:sdt>
            <w:sdtPr>
              <w:rPr>
                <w:noProof w:val="0"/>
                <w:sz w:val="8"/>
                <w:szCs w:val="8"/>
              </w:rPr>
              <w:id w:val="-1400276875"/>
              <w:docPartObj>
                <w:docPartGallery w:val="Table of Contents"/>
                <w:docPartUnique/>
              </w:docPartObj>
            </w:sdtPr>
            <w:sdtEndPr>
              <w:rPr>
                <w:b/>
                <w:bCs/>
                <w:noProof/>
                <w:sz w:val="12"/>
                <w:szCs w:val="15"/>
              </w:rPr>
            </w:sdtEndPr>
            <w:sdtContent>
              <w:p w14:paraId="14BD920D" w14:textId="77777777" w:rsidR="005C2CE7" w:rsidRPr="006B54C4" w:rsidRDefault="005C2CE7" w:rsidP="003A330A">
                <w:pPr>
                  <w:pStyle w:val="Sumrio"/>
                  <w:rPr>
                    <w:b/>
                    <w:sz w:val="18"/>
                    <w:szCs w:val="18"/>
                    <w:lang w:val="en-US"/>
                  </w:rPr>
                </w:pPr>
                <w:r w:rsidRPr="006B54C4">
                  <w:rPr>
                    <w:b/>
                    <w:sz w:val="18"/>
                    <w:szCs w:val="18"/>
                    <w:lang w:val="en-US"/>
                  </w:rPr>
                  <w:t>Sumário</w:t>
                </w:r>
              </w:p>
              <w:p w14:paraId="40BCE5DA" w14:textId="729C13B2" w:rsidR="005C2CE7" w:rsidRPr="006B54C4" w:rsidRDefault="00DB4820" w:rsidP="003A330A">
                <w:pPr>
                  <w:pStyle w:val="Sumrio"/>
                  <w:rPr>
                    <w:sz w:val="14"/>
                    <w:szCs w:val="14"/>
                    <w:lang w:val="en-US"/>
                  </w:rPr>
                </w:pPr>
                <w:r>
                  <w:fldChar w:fldCharType="begin"/>
                </w:r>
                <w:r w:rsidRPr="00DB4820">
                  <w:rPr>
                    <w:lang w:val="en-US"/>
                  </w:rPr>
                  <w:instrText xml:space="preserve"> TOC \h \z \t "TituloDoeMPRJ;1" </w:instrText>
                </w:r>
                <w:r>
                  <w:fldChar w:fldCharType="separate"/>
                </w:r>
                <w:r w:rsidR="003E40C6">
                  <w:rPr>
                    <w:b/>
                    <w:bCs/>
                  </w:rPr>
                  <w:t>Nenhuma entrada de sumário foi encontrada.</w:t>
                </w:r>
                <w:r>
                  <w:fldChar w:fldCharType="end"/>
                </w:r>
              </w:p>
            </w:sdtContent>
          </w:sdt>
        </w:tc>
      </w:tr>
    </w:tbl>
    <w:p w14:paraId="296D4E95" w14:textId="66A1C376" w:rsidR="001F29A1" w:rsidRPr="006B54C4" w:rsidRDefault="001F29A1" w:rsidP="0038672F"/>
    <w:p w14:paraId="01079CF0" w14:textId="77777777" w:rsidR="00733F11" w:rsidRPr="006B54C4" w:rsidRDefault="00733F11" w:rsidP="0038672F">
      <w:pPr>
        <w:sectPr w:rsidR="00733F11" w:rsidRPr="006B54C4" w:rsidSect="005C2CE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7" w:h="16839" w:code="9"/>
          <w:pgMar w:top="1985" w:right="567" w:bottom="1440" w:left="851" w:header="720" w:footer="720" w:gutter="0"/>
          <w:cols w:num="2" w:space="720"/>
          <w:titlePg/>
          <w:docGrid w:linePitch="245"/>
        </w:sectPr>
      </w:pPr>
    </w:p>
    <w:p w14:paraId="005E7303" w14:textId="77777777" w:rsidR="00D86E94" w:rsidRPr="00D44F82" w:rsidRDefault="00D86E94" w:rsidP="00D86E94"/>
    <w:sectPr w:rsidR="00D86E94" w:rsidRPr="00D44F82" w:rsidSect="00620523">
      <w:type w:val="continuous"/>
      <w:pgSz w:w="11907" w:h="16839" w:code="9"/>
      <w:pgMar w:top="1985" w:right="567" w:bottom="1440" w:left="851" w:header="720" w:footer="720" w:gutter="0"/>
      <w:cols w:space="720"/>
      <w:titlePg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13CCCA" w14:textId="77777777" w:rsidR="00CC4744" w:rsidRDefault="00CC4744" w:rsidP="00941DFA">
      <w:pPr>
        <w:spacing w:line="240" w:lineRule="auto"/>
      </w:pPr>
      <w:r>
        <w:separator/>
      </w:r>
    </w:p>
  </w:endnote>
  <w:endnote w:type="continuationSeparator" w:id="0">
    <w:p w14:paraId="395C469C" w14:textId="77777777" w:rsidR="00CC4744" w:rsidRDefault="00CC4744" w:rsidP="00941DF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pranq eco sans">
    <w:panose1 w:val="020B0603030804020204"/>
    <w:charset w:val="00"/>
    <w:family w:val="swiss"/>
    <w:pitch w:val="variable"/>
    <w:sig w:usb0="800000AF" w:usb1="1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B0668C" w14:textId="77777777" w:rsidR="00635FFA" w:rsidRDefault="00635FFA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901F2D" w14:textId="251BFD33" w:rsidR="00A04483" w:rsidRDefault="00CC4744">
    <w:pPr>
      <w:pStyle w:val="Rodap"/>
    </w:pPr>
    <w:r>
      <w:rPr>
        <w:noProof/>
      </w:rPr>
      <w:pict w14:anchorId="593D70C4"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left:0;text-align:left;margin-left:144.2pt;margin-top:-13.2pt;width:209.4pt;height:27.6pt;z-index:251659264;visibility:visible;mso-wrap-style:square;mso-width-percent:400;mso-wrap-distance-left:9pt;mso-wrap-distance-top:3.6pt;mso-wrap-distance-right:9pt;mso-wrap-distance-bottom:3.6pt;mso-position-horizontal-relative:text;mso-position-vertical-relative:text;mso-width-percent:400;mso-width-relative:margin;mso-height-relative:margin;v-text-anchor:top" filled="f" stroked="f">
          <v:textbox style="mso-next-textbox:#_x0000_s2055">
            <w:txbxContent>
              <w:p w14:paraId="285956B7" w14:textId="7A30B3E1" w:rsidR="00427734" w:rsidRPr="00427734" w:rsidRDefault="00427734" w:rsidP="00427734">
                <w:pPr>
                  <w:jc w:val="center"/>
                  <w:rPr>
                    <w:b/>
                    <w:color w:val="2E3A48"/>
                    <w:sz w:val="15"/>
                    <w:szCs w:val="15"/>
                  </w:rPr>
                </w:pPr>
                <w:r w:rsidRPr="00427734">
                  <w:rPr>
                    <w:b/>
                    <w:color w:val="2E3A48"/>
                    <w:sz w:val="15"/>
                    <w:szCs w:val="15"/>
                  </w:rPr>
                  <w:t>Diário Oficial Eletrônico certificado pelo MPRJ</w:t>
                </w:r>
              </w:p>
              <w:p w14:paraId="4F02C99D" w14:textId="5E122C0C" w:rsidR="00427734" w:rsidRPr="00427734" w:rsidRDefault="00427734"/>
            </w:txbxContent>
          </v:textbox>
          <w10:wrap type="square"/>
        </v:shape>
      </w:pict>
    </w:r>
    <w:r w:rsidR="00A04483" w:rsidRPr="00BA6CDC">
      <w:rPr>
        <w:b/>
        <w:noProof/>
        <w:lang w:eastAsia="pt-BR"/>
      </w:rPr>
      <w:drawing>
        <wp:anchor distT="0" distB="0" distL="114300" distR="114300" simplePos="0" relativeHeight="251651072" behindDoc="0" locked="0" layoutInCell="1" allowOverlap="1" wp14:anchorId="0348C397" wp14:editId="60D70364">
          <wp:simplePos x="0" y="0"/>
          <wp:positionH relativeFrom="column">
            <wp:posOffset>-540385</wp:posOffset>
          </wp:positionH>
          <wp:positionV relativeFrom="paragraph">
            <wp:posOffset>-82550</wp:posOffset>
          </wp:positionV>
          <wp:extent cx="7537450" cy="251460"/>
          <wp:effectExtent l="0" t="0" r="0" b="0"/>
          <wp:wrapSquare wrapText="bothSides"/>
          <wp:docPr id="20" name="Imagem 38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odape_DOe_MPRJ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37450" cy="2514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CB1666" w14:textId="43B9A516" w:rsidR="00615C58" w:rsidRDefault="00CC4744">
    <w:pPr>
      <w:pStyle w:val="Rodap"/>
    </w:pPr>
    <w:r>
      <w:rPr>
        <w:b/>
        <w:noProof/>
        <w:lang w:eastAsia="pt-BR"/>
      </w:rPr>
      <w:pict w14:anchorId="593D70C4">
        <v:shapetype id="_x0000_t202" coordsize="21600,21600" o:spt="202" path="m,l,21600r21600,l21600,xe">
          <v:stroke joinstyle="miter"/>
          <v:path gradientshapeok="t" o:connecttype="rect"/>
        </v:shapetype>
        <v:shape id="_x0000_s2073" type="#_x0000_t202" style="position:absolute;left:0;text-align:left;margin-left:144.2pt;margin-top:-5.75pt;width:209.4pt;height:26.3pt;z-index:251663360;visibility:visible;mso-wrap-style:square;mso-width-percent:400;mso-wrap-distance-left:9pt;mso-wrap-distance-top:3.6pt;mso-wrap-distance-right:9pt;mso-wrap-distance-bottom:3.6pt;mso-position-horizontal-relative:text;mso-position-vertical-relative:text;mso-width-percent:400;mso-width-relative:margin;mso-height-relative:margin;v-text-anchor:top" filled="f" stroked="f">
          <v:textbox style="mso-next-textbox:#_x0000_s2073">
            <w:txbxContent>
              <w:p w14:paraId="2DDC26E1" w14:textId="77777777" w:rsidR="00615C58" w:rsidRPr="00427734" w:rsidRDefault="00615C58" w:rsidP="00615C58">
                <w:pPr>
                  <w:jc w:val="center"/>
                  <w:rPr>
                    <w:b/>
                    <w:color w:val="2E3A48"/>
                    <w:sz w:val="15"/>
                    <w:szCs w:val="15"/>
                  </w:rPr>
                </w:pPr>
                <w:r w:rsidRPr="00427734">
                  <w:rPr>
                    <w:b/>
                    <w:color w:val="2E3A48"/>
                    <w:sz w:val="15"/>
                    <w:szCs w:val="15"/>
                  </w:rPr>
                  <w:t>Diário Oficial Eletrônico certificado pelo MPRJ</w:t>
                </w:r>
              </w:p>
              <w:p w14:paraId="71CC420E" w14:textId="77777777" w:rsidR="00615C58" w:rsidRPr="00427734" w:rsidRDefault="00615C58" w:rsidP="00615C58"/>
            </w:txbxContent>
          </v:textbox>
          <w10:wrap type="square"/>
        </v:shape>
      </w:pict>
    </w:r>
    <w:r w:rsidR="00615C58" w:rsidRPr="00BA6CDC">
      <w:rPr>
        <w:b/>
        <w:noProof/>
        <w:lang w:eastAsia="pt-BR"/>
      </w:rPr>
      <w:drawing>
        <wp:anchor distT="0" distB="0" distL="114300" distR="114300" simplePos="0" relativeHeight="251652096" behindDoc="0" locked="0" layoutInCell="1" allowOverlap="1" wp14:anchorId="61268482" wp14:editId="2B0CAD6C">
          <wp:simplePos x="0" y="0"/>
          <wp:positionH relativeFrom="column">
            <wp:posOffset>-516890</wp:posOffset>
          </wp:positionH>
          <wp:positionV relativeFrom="paragraph">
            <wp:posOffset>17536</wp:posOffset>
          </wp:positionV>
          <wp:extent cx="7537450" cy="251460"/>
          <wp:effectExtent l="0" t="0" r="0" b="0"/>
          <wp:wrapSquare wrapText="bothSides"/>
          <wp:docPr id="24" name="Imagem 38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odape_DOe_MPRJ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37450" cy="2514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C7249C" w14:textId="77777777" w:rsidR="00CC4744" w:rsidRDefault="00CC4744" w:rsidP="00941DFA">
      <w:pPr>
        <w:spacing w:line="240" w:lineRule="auto"/>
      </w:pPr>
      <w:r>
        <w:separator/>
      </w:r>
    </w:p>
  </w:footnote>
  <w:footnote w:type="continuationSeparator" w:id="0">
    <w:p w14:paraId="39C07EA8" w14:textId="77777777" w:rsidR="00CC4744" w:rsidRDefault="00CC4744" w:rsidP="00941DF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4EF6BD" w14:textId="0D2DF61E" w:rsidR="00EF39F5" w:rsidRDefault="00CC4744">
    <w:pPr>
      <w:pStyle w:val="Cabealho"/>
    </w:pPr>
    <w:r>
      <w:rPr>
        <w:noProof/>
        <w:lang w:eastAsia="pt-BR"/>
      </w:rPr>
      <w:pict w14:anchorId="5F6273F2">
        <v:shapetype id="_x0000_t202" coordsize="21600,21600" o:spt="202" path="m,l,21600r21600,l21600,xe">
          <v:stroke joinstyle="miter"/>
          <v:path gradientshapeok="t" o:connecttype="rect"/>
        </v:shapetype>
        <v:shape id="_x0000_s2063" type="#_x0000_t202" style="position:absolute;left:0;text-align:left;margin-left:237.8pt;margin-top:-7.3pt;width:235.85pt;height:51.1pt;z-index:251662336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stroked="f">
          <v:textbox style="mso-next-textbox:#_x0000_s2063">
            <w:txbxContent>
              <w:p w14:paraId="5D244F31" w14:textId="77777777" w:rsidR="00EF39F5" w:rsidRPr="00C047BC" w:rsidRDefault="00EF39F5" w:rsidP="00EF39F5">
                <w:pPr>
                  <w:pStyle w:val="DataDOeMPRJ"/>
                  <w:spacing w:before="0" w:after="0"/>
                  <w:ind w:right="0"/>
                  <w:rPr>
                    <w:rFonts w:asciiTheme="minorHAnsi" w:hAnsiTheme="minorHAnsi"/>
                    <w:color w:val="6D7786"/>
                    <w:sz w:val="15"/>
                    <w:szCs w:val="15"/>
                  </w:rPr>
                </w:pPr>
                <w:r w:rsidRPr="00C047BC">
                  <w:rPr>
                    <w:color w:val="6D7786"/>
                    <w:sz w:val="15"/>
                    <w:szCs w:val="15"/>
                  </w:rPr>
                  <w:t>Edição nº</w:t>
                </w:r>
                <w:r>
                  <w:rPr>
                    <w:color w:val="6D7786"/>
                    <w:sz w:val="15"/>
                    <w:szCs w:val="15"/>
                  </w:rPr>
                  <w:t xml:space="preserve"> ${edicao}</w:t>
                </w:r>
              </w:p>
              <w:p w14:paraId="54FEED1B" w14:textId="77777777" w:rsidR="00EF39F5" w:rsidRPr="00C047BC" w:rsidRDefault="00EF39F5" w:rsidP="00EF39F5">
                <w:pPr>
                  <w:pStyle w:val="Cabealho"/>
                  <w:spacing w:line="240" w:lineRule="auto"/>
                  <w:jc w:val="right"/>
                  <w:rPr>
                    <w:color w:val="6D7786"/>
                    <w:sz w:val="15"/>
                    <w:szCs w:val="15"/>
                  </w:rPr>
                </w:pPr>
                <w:r w:rsidRPr="00C047BC">
                  <w:rPr>
                    <w:b/>
                    <w:color w:val="6D7786"/>
                    <w:sz w:val="15"/>
                    <w:szCs w:val="15"/>
                  </w:rPr>
                  <w:t>Disponibilização:</w:t>
                </w:r>
                <w:r w:rsidRPr="00C047BC">
                  <w:rPr>
                    <w:color w:val="6D7786"/>
                    <w:sz w:val="15"/>
                    <w:szCs w:val="15"/>
                  </w:rPr>
                  <w:t xml:space="preserve"> </w:t>
                </w:r>
                <w:r>
                  <w:rPr>
                    <w:color w:val="6D7786"/>
                    <w:sz w:val="15"/>
                    <w:szCs w:val="15"/>
                  </w:rPr>
                  <w:t>${disponibilizacao}</w:t>
                </w:r>
              </w:p>
              <w:p w14:paraId="52DB0AA3" w14:textId="77777777" w:rsidR="00EF39F5" w:rsidRDefault="00EF39F5" w:rsidP="00EF39F5">
                <w:pPr>
                  <w:pStyle w:val="Cabealho"/>
                  <w:jc w:val="right"/>
                  <w:rPr>
                    <w:color w:val="6D7786"/>
                    <w:sz w:val="15"/>
                    <w:szCs w:val="15"/>
                  </w:rPr>
                </w:pPr>
                <w:r w:rsidRPr="00C047BC">
                  <w:rPr>
                    <w:b/>
                    <w:color w:val="6D7786"/>
                    <w:sz w:val="15"/>
                    <w:szCs w:val="15"/>
                  </w:rPr>
                  <w:t>Publicação:</w:t>
                </w:r>
                <w:r w:rsidRPr="00C047BC">
                  <w:rPr>
                    <w:color w:val="6D7786"/>
                    <w:sz w:val="15"/>
                    <w:szCs w:val="15"/>
                  </w:rPr>
                  <w:t xml:space="preserve"> </w:t>
                </w:r>
                <w:r>
                  <w:rPr>
                    <w:color w:val="6D7786"/>
                    <w:sz w:val="15"/>
                    <w:szCs w:val="15"/>
                  </w:rPr>
                  <w:t>${publicacao}</w:t>
                </w:r>
              </w:p>
              <w:p w14:paraId="3833E349" w14:textId="77777777" w:rsidR="00EF39F5" w:rsidRPr="00C61330" w:rsidRDefault="00EF39F5" w:rsidP="00EF39F5">
                <w:pPr>
                  <w:pStyle w:val="Cabealho"/>
                  <w:jc w:val="right"/>
                  <w:rPr>
                    <w:color w:val="6D7786"/>
                    <w:sz w:val="15"/>
                    <w:szCs w:val="15"/>
                  </w:rPr>
                </w:pPr>
                <w:r w:rsidRPr="00A04483">
                  <w:rPr>
                    <w:color w:val="6D7786"/>
                    <w:sz w:val="12"/>
                    <w:szCs w:val="12"/>
                  </w:rPr>
                  <w:t xml:space="preserve">Página </w:t>
                </w:r>
                <w:r w:rsidRPr="007223C0">
                  <w:rPr>
                    <w:b/>
                    <w:bCs/>
                    <w:color w:val="6D7786"/>
                    <w:sz w:val="12"/>
                    <w:szCs w:val="12"/>
                  </w:rPr>
                  <w:fldChar w:fldCharType="begin"/>
                </w:r>
                <w:r w:rsidRPr="00A04483">
                  <w:rPr>
                    <w:b/>
                    <w:bCs/>
                    <w:color w:val="6D7786"/>
                    <w:sz w:val="12"/>
                    <w:szCs w:val="12"/>
                  </w:rPr>
                  <w:instrText>PAGE</w:instrText>
                </w:r>
                <w:r w:rsidRPr="007223C0">
                  <w:rPr>
                    <w:b/>
                    <w:bCs/>
                    <w:color w:val="6D7786"/>
                    <w:sz w:val="12"/>
                    <w:szCs w:val="12"/>
                  </w:rPr>
                  <w:fldChar w:fldCharType="separate"/>
                </w:r>
                <w:r w:rsidRPr="00A04483">
                  <w:rPr>
                    <w:b/>
                    <w:bCs/>
                    <w:color w:val="6D7786"/>
                    <w:sz w:val="12"/>
                    <w:szCs w:val="12"/>
                  </w:rPr>
                  <w:t>2</w:t>
                </w:r>
                <w:r w:rsidRPr="007223C0">
                  <w:rPr>
                    <w:b/>
                    <w:bCs/>
                    <w:color w:val="6D7786"/>
                    <w:sz w:val="12"/>
                    <w:szCs w:val="12"/>
                  </w:rPr>
                  <w:fldChar w:fldCharType="end"/>
                </w:r>
                <w:r w:rsidRPr="00A04483">
                  <w:rPr>
                    <w:color w:val="6D7786"/>
                    <w:sz w:val="12"/>
                    <w:szCs w:val="12"/>
                  </w:rPr>
                  <w:t xml:space="preserve"> de </w:t>
                </w:r>
                <w:r w:rsidRPr="007223C0">
                  <w:rPr>
                    <w:b/>
                    <w:bCs/>
                    <w:color w:val="6D7786"/>
                    <w:sz w:val="12"/>
                    <w:szCs w:val="12"/>
                  </w:rPr>
                  <w:fldChar w:fldCharType="begin"/>
                </w:r>
                <w:r w:rsidRPr="00A04483">
                  <w:rPr>
                    <w:b/>
                    <w:bCs/>
                    <w:color w:val="6D7786"/>
                    <w:sz w:val="12"/>
                    <w:szCs w:val="12"/>
                  </w:rPr>
                  <w:instrText>NUMPAGES</w:instrText>
                </w:r>
                <w:r w:rsidRPr="007223C0">
                  <w:rPr>
                    <w:b/>
                    <w:bCs/>
                    <w:color w:val="6D7786"/>
                    <w:sz w:val="12"/>
                    <w:szCs w:val="12"/>
                  </w:rPr>
                  <w:fldChar w:fldCharType="separate"/>
                </w:r>
                <w:r w:rsidRPr="00A04483">
                  <w:rPr>
                    <w:b/>
                    <w:bCs/>
                    <w:color w:val="6D7786"/>
                    <w:sz w:val="12"/>
                    <w:szCs w:val="12"/>
                  </w:rPr>
                  <w:t>3</w:t>
                </w:r>
                <w:r w:rsidRPr="007223C0">
                  <w:rPr>
                    <w:b/>
                    <w:bCs/>
                    <w:color w:val="6D7786"/>
                    <w:sz w:val="12"/>
                    <w:szCs w:val="12"/>
                  </w:rPr>
                  <w:fldChar w:fldCharType="end"/>
                </w:r>
              </w:p>
              <w:p w14:paraId="39A339B7" w14:textId="77777777" w:rsidR="00EF39F5" w:rsidRPr="00A04483" w:rsidRDefault="00EF39F5" w:rsidP="00EF39F5"/>
            </w:txbxContent>
          </v:textbox>
          <w10:wrap type="square"/>
        </v:shape>
      </w:pict>
    </w:r>
    <w:r w:rsidR="00EF39F5">
      <w:rPr>
        <w:noProof/>
        <w:lang w:eastAsia="pt-BR"/>
      </w:rPr>
      <w:drawing>
        <wp:anchor distT="0" distB="0" distL="114300" distR="114300" simplePos="0" relativeHeight="251658240" behindDoc="1" locked="0" layoutInCell="1" allowOverlap="1" wp14:anchorId="0A94C57E" wp14:editId="6678D4BD">
          <wp:simplePos x="0" y="0"/>
          <wp:positionH relativeFrom="column">
            <wp:posOffset>5995084</wp:posOffset>
          </wp:positionH>
          <wp:positionV relativeFrom="paragraph">
            <wp:posOffset>-122604</wp:posOffset>
          </wp:positionV>
          <wp:extent cx="683895" cy="683895"/>
          <wp:effectExtent l="0" t="0" r="0" b="0"/>
          <wp:wrapSquare wrapText="bothSides"/>
          <wp:docPr id="16" name="Imagem 38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qrcod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3895" cy="6838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pt-BR"/>
      </w:rPr>
      <w:pict w14:anchorId="211A4974">
        <v:line id="_x0000_s2062" style="position:absolute;left:0;text-align:left;z-index:251661312;visibility:visible;mso-wrap-style:square;mso-wrap-distance-left:9pt;mso-wrap-distance-top:0;mso-wrap-distance-right:9pt;mso-wrap-distance-bottom:0;mso-position-horizontal-relative:text;mso-position-vertical-relative:text;mso-width-relative:margin" from="-1pt,56.1pt" to="527.65pt,56.1pt" strokecolor="#4472c4 [3204]">
          <v:stroke joinstyle="miter"/>
        </v:line>
      </w:pict>
    </w:r>
    <w:r w:rsidR="00EF39F5">
      <w:rPr>
        <w:noProof/>
        <w:lang w:eastAsia="pt-BR"/>
      </w:rPr>
      <w:drawing>
        <wp:anchor distT="0" distB="0" distL="114300" distR="114300" simplePos="0" relativeHeight="251657216" behindDoc="0" locked="0" layoutInCell="1" allowOverlap="1" wp14:anchorId="7C4DDCCF" wp14:editId="44864A0D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2214174" cy="561340"/>
          <wp:effectExtent l="0" t="0" r="0" b="0"/>
          <wp:wrapNone/>
          <wp:docPr id="17" name="Imagem 38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iario_Oficial_Eletronico_MPRJ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14174" cy="5613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580ACE" w14:textId="0673AEBF" w:rsidR="00941DFA" w:rsidRPr="00941DFA" w:rsidRDefault="008D6AA9" w:rsidP="00720066">
    <w:pPr>
      <w:pStyle w:val="Cabealho"/>
    </w:pPr>
    <w:r>
      <w:rPr>
        <w:noProof/>
        <w:lang w:eastAsia="pt-BR"/>
      </w:rPr>
      <w:drawing>
        <wp:anchor distT="0" distB="0" distL="114300" distR="114300" simplePos="0" relativeHeight="251669504" behindDoc="0" locked="0" layoutInCell="1" allowOverlap="1" wp14:anchorId="0DE2339A" wp14:editId="052C965D">
          <wp:simplePos x="0" y="0"/>
          <wp:positionH relativeFrom="column">
            <wp:posOffset>0</wp:posOffset>
          </wp:positionH>
          <wp:positionV relativeFrom="paragraph">
            <wp:posOffset>-99060</wp:posOffset>
          </wp:positionV>
          <wp:extent cx="2211070" cy="561340"/>
          <wp:effectExtent l="0" t="0" r="0" b="0"/>
          <wp:wrapNone/>
          <wp:docPr id="19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11070" cy="5613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CC4744">
      <w:rPr>
        <w:noProof/>
        <w:lang w:val="en-US" w:eastAsia="pt-BR"/>
      </w:rPr>
      <w:pict w14:anchorId="5F6273F2"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2075" type="#_x0000_t202" style="position:absolute;left:0;text-align:left;margin-left:244.25pt;margin-top:-12.55pt;width:235.85pt;height:56.95pt;z-index:251665408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stroked="f">
          <v:textbox style="mso-next-textbox:#Text Box 2">
            <w:txbxContent>
              <w:p w14:paraId="3DB2AF58" w14:textId="77777777" w:rsidR="00737029" w:rsidRDefault="00BE071A" w:rsidP="00737029">
                <w:pPr>
                  <w:pStyle w:val="DataDOeMPRJ"/>
                  <w:spacing w:before="0" w:after="0"/>
                  <w:ind w:right="0"/>
                  <w:rPr>
                    <w:color w:val="6D7786"/>
                    <w:sz w:val="15"/>
                    <w:szCs w:val="15"/>
                  </w:rPr>
                </w:pPr>
                <w:r w:rsidRPr="00C047BC">
                  <w:rPr>
                    <w:color w:val="6D7786"/>
                    <w:sz w:val="15"/>
                    <w:szCs w:val="15"/>
                  </w:rPr>
                  <w:t>Edição nº</w:t>
                </w:r>
                <w:r>
                  <w:rPr>
                    <w:color w:val="6D7786"/>
                    <w:sz w:val="15"/>
                    <w:szCs w:val="15"/>
                  </w:rPr>
                  <w:t xml:space="preserve"> ${edi}</w:t>
                </w:r>
              </w:p>
              <w:p w14:paraId="1C39C7C9" w14:textId="77777777" w:rsidR="00737029" w:rsidRDefault="00BE071A" w:rsidP="00737029">
                <w:pPr>
                  <w:pStyle w:val="DataDOeMPRJ"/>
                  <w:spacing w:before="0" w:after="0"/>
                  <w:ind w:right="0"/>
                  <w:rPr>
                    <w:color w:val="6D7786"/>
                    <w:sz w:val="15"/>
                    <w:szCs w:val="15"/>
                  </w:rPr>
                </w:pPr>
                <w:r w:rsidRPr="00C047BC">
                  <w:rPr>
                    <w:color w:val="6D7786"/>
                    <w:sz w:val="15"/>
                    <w:szCs w:val="15"/>
                  </w:rPr>
                  <w:t xml:space="preserve">Disponibilização: </w:t>
                </w:r>
                <w:r w:rsidRPr="00737029">
                  <w:rPr>
                    <w:b w:val="0"/>
                    <w:bCs/>
                    <w:color w:val="6D7786"/>
                    <w:sz w:val="15"/>
                    <w:szCs w:val="15"/>
                  </w:rPr>
                  <w:t>${dis}</w:t>
                </w:r>
              </w:p>
              <w:p w14:paraId="531962A6" w14:textId="3B3C87FD" w:rsidR="00BE071A" w:rsidRPr="00737029" w:rsidRDefault="00BE071A" w:rsidP="00737029">
                <w:pPr>
                  <w:pStyle w:val="DataDOeMPRJ"/>
                  <w:spacing w:before="0" w:after="0"/>
                  <w:ind w:right="0"/>
                  <w:rPr>
                    <w:rFonts w:asciiTheme="minorHAnsi" w:hAnsiTheme="minorHAnsi"/>
                    <w:color w:val="6D7786"/>
                    <w:sz w:val="15"/>
                    <w:szCs w:val="15"/>
                  </w:rPr>
                </w:pPr>
                <w:r w:rsidRPr="00C047BC">
                  <w:rPr>
                    <w:color w:val="6D7786"/>
                    <w:sz w:val="15"/>
                    <w:szCs w:val="15"/>
                  </w:rPr>
                  <w:t xml:space="preserve">Publicação: </w:t>
                </w:r>
                <w:r w:rsidRPr="00737029">
                  <w:rPr>
                    <w:b w:val="0"/>
                    <w:bCs/>
                    <w:color w:val="6D7786"/>
                    <w:sz w:val="15"/>
                    <w:szCs w:val="15"/>
                  </w:rPr>
                  <w:t>${pub}</w:t>
                </w:r>
              </w:p>
              <w:p w14:paraId="7F274647" w14:textId="77777777" w:rsidR="00615C58" w:rsidRPr="00C61330" w:rsidRDefault="00615C58" w:rsidP="00615C58">
                <w:pPr>
                  <w:pStyle w:val="Cabealho"/>
                  <w:jc w:val="right"/>
                  <w:rPr>
                    <w:color w:val="6D7786"/>
                    <w:sz w:val="15"/>
                    <w:szCs w:val="15"/>
                  </w:rPr>
                </w:pPr>
                <w:r w:rsidRPr="00A04483">
                  <w:rPr>
                    <w:color w:val="6D7786"/>
                    <w:sz w:val="12"/>
                    <w:szCs w:val="12"/>
                  </w:rPr>
                  <w:t xml:space="preserve">Página </w:t>
                </w:r>
                <w:r w:rsidRPr="007223C0">
                  <w:rPr>
                    <w:b/>
                    <w:bCs/>
                    <w:color w:val="6D7786"/>
                    <w:sz w:val="12"/>
                    <w:szCs w:val="12"/>
                  </w:rPr>
                  <w:fldChar w:fldCharType="begin"/>
                </w:r>
                <w:r w:rsidRPr="00A04483">
                  <w:rPr>
                    <w:b/>
                    <w:bCs/>
                    <w:color w:val="6D7786"/>
                    <w:sz w:val="12"/>
                    <w:szCs w:val="12"/>
                  </w:rPr>
                  <w:instrText>PAGE</w:instrText>
                </w:r>
                <w:r w:rsidRPr="007223C0">
                  <w:rPr>
                    <w:b/>
                    <w:bCs/>
                    <w:color w:val="6D7786"/>
                    <w:sz w:val="12"/>
                    <w:szCs w:val="12"/>
                  </w:rPr>
                  <w:fldChar w:fldCharType="separate"/>
                </w:r>
                <w:r w:rsidRPr="00A04483">
                  <w:rPr>
                    <w:b/>
                    <w:bCs/>
                    <w:color w:val="6D7786"/>
                    <w:sz w:val="12"/>
                    <w:szCs w:val="12"/>
                  </w:rPr>
                  <w:t>2</w:t>
                </w:r>
                <w:r w:rsidRPr="007223C0">
                  <w:rPr>
                    <w:b/>
                    <w:bCs/>
                    <w:color w:val="6D7786"/>
                    <w:sz w:val="12"/>
                    <w:szCs w:val="12"/>
                  </w:rPr>
                  <w:fldChar w:fldCharType="end"/>
                </w:r>
                <w:r w:rsidRPr="00A04483">
                  <w:rPr>
                    <w:color w:val="6D7786"/>
                    <w:sz w:val="12"/>
                    <w:szCs w:val="12"/>
                  </w:rPr>
                  <w:t xml:space="preserve"> de </w:t>
                </w:r>
                <w:r w:rsidRPr="007223C0">
                  <w:rPr>
                    <w:b/>
                    <w:bCs/>
                    <w:color w:val="6D7786"/>
                    <w:sz w:val="12"/>
                    <w:szCs w:val="12"/>
                  </w:rPr>
                  <w:fldChar w:fldCharType="begin"/>
                </w:r>
                <w:r w:rsidRPr="00A04483">
                  <w:rPr>
                    <w:b/>
                    <w:bCs/>
                    <w:color w:val="6D7786"/>
                    <w:sz w:val="12"/>
                    <w:szCs w:val="12"/>
                  </w:rPr>
                  <w:instrText>NUMPAGES</w:instrText>
                </w:r>
                <w:r w:rsidRPr="007223C0">
                  <w:rPr>
                    <w:b/>
                    <w:bCs/>
                    <w:color w:val="6D7786"/>
                    <w:sz w:val="12"/>
                    <w:szCs w:val="12"/>
                  </w:rPr>
                  <w:fldChar w:fldCharType="separate"/>
                </w:r>
                <w:r w:rsidRPr="00A04483">
                  <w:rPr>
                    <w:b/>
                    <w:bCs/>
                    <w:color w:val="6D7786"/>
                    <w:sz w:val="12"/>
                    <w:szCs w:val="12"/>
                  </w:rPr>
                  <w:t>3</w:t>
                </w:r>
                <w:r w:rsidRPr="007223C0">
                  <w:rPr>
                    <w:b/>
                    <w:bCs/>
                    <w:color w:val="6D7786"/>
                    <w:sz w:val="12"/>
                    <w:szCs w:val="12"/>
                  </w:rPr>
                  <w:fldChar w:fldCharType="end"/>
                </w:r>
              </w:p>
              <w:p w14:paraId="20C0112C" w14:textId="77777777" w:rsidR="00615C58" w:rsidRPr="00A04483" w:rsidRDefault="00615C58" w:rsidP="00615C58"/>
            </w:txbxContent>
          </v:textbox>
          <w10:wrap type="square"/>
        </v:shape>
      </w:pict>
    </w:r>
    <w:r w:rsidR="00CC4744">
      <w:rPr>
        <w:noProof/>
        <w:lang w:val="en-US"/>
      </w:rPr>
      <w:pict w14:anchorId="0C65E01A">
        <v:line id="Line 3" o:spid="_x0000_s2081" style="position:absolute;left:0;text-align:left;z-index:251671552;visibility:visible;mso-wrap-style:square;mso-height-percent:0;mso-wrap-distance-left:9pt;mso-wrap-distance-top:-3e-5mm;mso-wrap-distance-right:9pt;mso-wrap-distance-bottom:-3e-5mm;mso-position-horizontal-relative:text;mso-position-vertical-relative:text;mso-height-percent:0;mso-width-relative:margin;mso-height-relative:page" from="-.05pt,52.2pt" to="528.65pt,5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" strokecolor="#702826">
          <o:lock v:ext="edit" shapetype="f"/>
        </v:line>
      </w:pict>
    </w:r>
    <w:r w:rsidR="00615C58">
      <w:rPr>
        <w:noProof/>
        <w:lang w:eastAsia="pt-BR"/>
      </w:rPr>
      <w:drawing>
        <wp:anchor distT="0" distB="0" distL="114300" distR="114300" simplePos="0" relativeHeight="251655168" behindDoc="1" locked="0" layoutInCell="1" allowOverlap="1" wp14:anchorId="6C13012C" wp14:editId="1F038711">
          <wp:simplePos x="0" y="0"/>
          <wp:positionH relativeFrom="column">
            <wp:posOffset>6100592</wp:posOffset>
          </wp:positionH>
          <wp:positionV relativeFrom="paragraph">
            <wp:posOffset>-199342</wp:posOffset>
          </wp:positionV>
          <wp:extent cx="683895" cy="683895"/>
          <wp:effectExtent l="0" t="0" r="0" b="0"/>
          <wp:wrapSquare wrapText="bothSides"/>
          <wp:docPr id="18" name="Imagem 38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qrcode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3895" cy="6838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CE3A36" w14:textId="350F7462" w:rsidR="009139E1" w:rsidRDefault="00CC4744">
    <w:pPr>
      <w:pStyle w:val="Cabealho"/>
    </w:pPr>
    <w:r>
      <w:rPr>
        <w:noProof/>
        <w:lang w:eastAsia="pt-BR"/>
      </w:rPr>
      <w:pict w14:anchorId="5F6273F2">
        <v:shapetype id="_x0000_t202" coordsize="21600,21600" o:spt="202" path="m,l,21600r21600,l21600,xe">
          <v:stroke joinstyle="miter"/>
          <v:path gradientshapeok="t" o:connecttype="rect"/>
        </v:shapetype>
        <v:shape id="_x0000_s2058" type="#_x0000_t202" style="position:absolute;left:0;text-align:left;margin-left:234.65pt;margin-top:-12.25pt;width:235.85pt;height:55.45pt;z-index:251660288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filled="f" stroked="f">
          <v:textbox style="mso-next-textbox:#_x0000_s2058">
            <w:txbxContent>
              <w:p w14:paraId="582AD7B8" w14:textId="06A0E111" w:rsidR="009665E7" w:rsidRDefault="00BE071A" w:rsidP="009665E7">
                <w:pPr>
                  <w:pStyle w:val="DataDOeMPRJ"/>
                  <w:spacing w:before="0" w:after="0"/>
                  <w:ind w:right="0"/>
                  <w:rPr>
                    <w:color w:val="FFFFFF" w:themeColor="background1"/>
                    <w:sz w:val="15"/>
                    <w:szCs w:val="15"/>
                  </w:rPr>
                </w:pPr>
                <w:r w:rsidRPr="009139E1">
                  <w:rPr>
                    <w:color w:val="FFFFFF" w:themeColor="background1"/>
                    <w:sz w:val="15"/>
                    <w:szCs w:val="15"/>
                  </w:rPr>
                  <w:t xml:space="preserve">Edição nº </w:t>
                </w:r>
                <w:r w:rsidR="00513E0F">
                  <w:rPr>
                    <w:color w:val="FFFFFF" w:themeColor="background1"/>
                    <w:sz w:val="15"/>
                    <w:szCs w:val="15"/>
                  </w:rPr>
                  <w:t>${edi}</w:t>
                </w:r>
              </w:p>
              <w:p w14:paraId="0D693B88" w14:textId="62F6E1C6" w:rsidR="009665E7" w:rsidRDefault="00BE071A" w:rsidP="009665E7">
                <w:pPr>
                  <w:pStyle w:val="DataDOeMPRJ"/>
                  <w:spacing w:before="0" w:after="0"/>
                  <w:ind w:right="0"/>
                  <w:rPr>
                    <w:color w:val="FFFFFF" w:themeColor="background1"/>
                    <w:sz w:val="15"/>
                    <w:szCs w:val="15"/>
                  </w:rPr>
                </w:pPr>
                <w:r w:rsidRPr="009139E1">
                  <w:rPr>
                    <w:color w:val="FFFFFF" w:themeColor="background1"/>
                    <w:sz w:val="15"/>
                    <w:szCs w:val="15"/>
                  </w:rPr>
                  <w:t>Disponibilização:</w:t>
                </w:r>
                <w:r w:rsidR="00376C34">
                  <w:rPr>
                    <w:color w:val="FFFFFF" w:themeColor="background1"/>
                    <w:sz w:val="15"/>
                    <w:szCs w:val="15"/>
                  </w:rPr>
                  <w:t xml:space="preserve"> </w:t>
                </w:r>
                <w:r w:rsidR="00513E0F">
                  <w:rPr>
                    <w:b w:val="0"/>
                    <w:color w:val="FFFFFF" w:themeColor="background1"/>
                    <w:sz w:val="15"/>
                    <w:szCs w:val="15"/>
                  </w:rPr>
                  <w:t>${dis}</w:t>
                </w:r>
              </w:p>
              <w:p w14:paraId="07EA6937" w14:textId="6DE2A784" w:rsidR="00BE071A" w:rsidRPr="009665E7" w:rsidRDefault="00BE071A" w:rsidP="009665E7">
                <w:pPr>
                  <w:pStyle w:val="DataDOeMPRJ"/>
                  <w:spacing w:before="0" w:after="0"/>
                  <w:ind w:right="0"/>
                  <w:rPr>
                    <w:rFonts w:asciiTheme="minorHAnsi" w:hAnsiTheme="minorHAnsi"/>
                    <w:color w:val="FFFFFF" w:themeColor="background1"/>
                    <w:sz w:val="15"/>
                    <w:szCs w:val="15"/>
                  </w:rPr>
                </w:pPr>
                <w:r w:rsidRPr="009139E1">
                  <w:rPr>
                    <w:color w:val="FFFFFF" w:themeColor="background1"/>
                    <w:sz w:val="15"/>
                    <w:szCs w:val="15"/>
                  </w:rPr>
                  <w:t>Publicação:</w:t>
                </w:r>
                <w:r w:rsidR="00376C34">
                  <w:rPr>
                    <w:color w:val="FFFFFF" w:themeColor="background1"/>
                    <w:sz w:val="15"/>
                    <w:szCs w:val="15"/>
                  </w:rPr>
                  <w:t xml:space="preserve"> </w:t>
                </w:r>
                <w:r w:rsidR="00513E0F">
                  <w:rPr>
                    <w:b w:val="0"/>
                    <w:color w:val="FFFFFF" w:themeColor="background1"/>
                    <w:sz w:val="15"/>
                    <w:szCs w:val="15"/>
                  </w:rPr>
                  <w:t>${pub}</w:t>
                </w:r>
                <w:r w:rsidRPr="009139E1">
                  <w:rPr>
                    <w:color w:val="FFFFFF" w:themeColor="background1"/>
                    <w:sz w:val="15"/>
                    <w:szCs w:val="15"/>
                  </w:rPr>
                  <w:t xml:space="preserve"> </w:t>
                </w:r>
              </w:p>
              <w:p w14:paraId="469BB3E9" w14:textId="77777777" w:rsidR="009139E1" w:rsidRPr="009139E1" w:rsidRDefault="009139E1" w:rsidP="009139E1">
                <w:pPr>
                  <w:pStyle w:val="Cabealho"/>
                  <w:jc w:val="right"/>
                  <w:rPr>
                    <w:color w:val="FFFFFF" w:themeColor="background1"/>
                    <w:sz w:val="15"/>
                    <w:szCs w:val="15"/>
                  </w:rPr>
                </w:pPr>
                <w:r w:rsidRPr="009139E1">
                  <w:rPr>
                    <w:color w:val="FFFFFF" w:themeColor="background1"/>
                    <w:sz w:val="12"/>
                    <w:szCs w:val="12"/>
                  </w:rPr>
                  <w:t xml:space="preserve">Página </w:t>
                </w:r>
                <w:r w:rsidRPr="009139E1">
                  <w:rPr>
                    <w:b/>
                    <w:bCs/>
                    <w:color w:val="FFFFFF" w:themeColor="background1"/>
                    <w:sz w:val="12"/>
                    <w:szCs w:val="12"/>
                  </w:rPr>
                  <w:fldChar w:fldCharType="begin"/>
                </w:r>
                <w:r w:rsidRPr="009139E1">
                  <w:rPr>
                    <w:b/>
                    <w:bCs/>
                    <w:color w:val="FFFFFF" w:themeColor="background1"/>
                    <w:sz w:val="12"/>
                    <w:szCs w:val="12"/>
                  </w:rPr>
                  <w:instrText>PAGE</w:instrText>
                </w:r>
                <w:r w:rsidRPr="009139E1">
                  <w:rPr>
                    <w:b/>
                    <w:bCs/>
                    <w:color w:val="FFFFFF" w:themeColor="background1"/>
                    <w:sz w:val="12"/>
                    <w:szCs w:val="12"/>
                  </w:rPr>
                  <w:fldChar w:fldCharType="separate"/>
                </w:r>
                <w:r w:rsidRPr="009139E1">
                  <w:rPr>
                    <w:b/>
                    <w:bCs/>
                    <w:color w:val="FFFFFF" w:themeColor="background1"/>
                    <w:sz w:val="12"/>
                    <w:szCs w:val="12"/>
                  </w:rPr>
                  <w:t>2</w:t>
                </w:r>
                <w:r w:rsidRPr="009139E1">
                  <w:rPr>
                    <w:b/>
                    <w:bCs/>
                    <w:color w:val="FFFFFF" w:themeColor="background1"/>
                    <w:sz w:val="12"/>
                    <w:szCs w:val="12"/>
                  </w:rPr>
                  <w:fldChar w:fldCharType="end"/>
                </w:r>
                <w:r w:rsidRPr="009139E1">
                  <w:rPr>
                    <w:color w:val="FFFFFF" w:themeColor="background1"/>
                    <w:sz w:val="12"/>
                    <w:szCs w:val="12"/>
                  </w:rPr>
                  <w:t xml:space="preserve"> de </w:t>
                </w:r>
                <w:r w:rsidRPr="009139E1">
                  <w:rPr>
                    <w:b/>
                    <w:bCs/>
                    <w:color w:val="FFFFFF" w:themeColor="background1"/>
                    <w:sz w:val="12"/>
                    <w:szCs w:val="12"/>
                  </w:rPr>
                  <w:fldChar w:fldCharType="begin"/>
                </w:r>
                <w:r w:rsidRPr="009139E1">
                  <w:rPr>
                    <w:b/>
                    <w:bCs/>
                    <w:color w:val="FFFFFF" w:themeColor="background1"/>
                    <w:sz w:val="12"/>
                    <w:szCs w:val="12"/>
                  </w:rPr>
                  <w:instrText>NUMPAGES</w:instrText>
                </w:r>
                <w:r w:rsidRPr="009139E1">
                  <w:rPr>
                    <w:b/>
                    <w:bCs/>
                    <w:color w:val="FFFFFF" w:themeColor="background1"/>
                    <w:sz w:val="12"/>
                    <w:szCs w:val="12"/>
                  </w:rPr>
                  <w:fldChar w:fldCharType="separate"/>
                </w:r>
                <w:r w:rsidRPr="009139E1">
                  <w:rPr>
                    <w:b/>
                    <w:bCs/>
                    <w:color w:val="FFFFFF" w:themeColor="background1"/>
                    <w:sz w:val="12"/>
                    <w:szCs w:val="12"/>
                  </w:rPr>
                  <w:t>3</w:t>
                </w:r>
                <w:r w:rsidRPr="009139E1">
                  <w:rPr>
                    <w:b/>
                    <w:bCs/>
                    <w:color w:val="FFFFFF" w:themeColor="background1"/>
                    <w:sz w:val="12"/>
                    <w:szCs w:val="12"/>
                  </w:rPr>
                  <w:fldChar w:fldCharType="end"/>
                </w:r>
              </w:p>
              <w:p w14:paraId="5E51CF61" w14:textId="77777777" w:rsidR="009139E1" w:rsidRPr="00A04483" w:rsidRDefault="009139E1" w:rsidP="009139E1"/>
            </w:txbxContent>
          </v:textbox>
          <w10:wrap type="square"/>
        </v:shape>
      </w:pict>
    </w:r>
    <w:r w:rsidR="00667521">
      <w:rPr>
        <w:noProof/>
        <w:lang w:eastAsia="pt-BR"/>
      </w:rPr>
      <w:drawing>
        <wp:anchor distT="0" distB="0" distL="114300" distR="114300" simplePos="0" relativeHeight="251667456" behindDoc="1" locked="0" layoutInCell="1" allowOverlap="1" wp14:anchorId="1E98C8D9" wp14:editId="6619AF47">
          <wp:simplePos x="0" y="0"/>
          <wp:positionH relativeFrom="column">
            <wp:posOffset>-571500</wp:posOffset>
          </wp:positionH>
          <wp:positionV relativeFrom="paragraph">
            <wp:posOffset>-464820</wp:posOffset>
          </wp:positionV>
          <wp:extent cx="8321040" cy="1127760"/>
          <wp:effectExtent l="0" t="0" r="3810" b="0"/>
          <wp:wrapNone/>
          <wp:docPr id="21" name="Imagem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m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321040" cy="11277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139E1">
      <w:rPr>
        <w:noProof/>
        <w:lang w:eastAsia="pt-BR"/>
      </w:rPr>
      <w:drawing>
        <wp:anchor distT="0" distB="0" distL="114300" distR="114300" simplePos="0" relativeHeight="251656192" behindDoc="0" locked="0" layoutInCell="1" allowOverlap="1" wp14:anchorId="276A8B00" wp14:editId="33AA07C5">
          <wp:simplePos x="0" y="0"/>
          <wp:positionH relativeFrom="column">
            <wp:posOffset>6008517</wp:posOffset>
          </wp:positionH>
          <wp:positionV relativeFrom="paragraph">
            <wp:posOffset>-163830</wp:posOffset>
          </wp:positionV>
          <wp:extent cx="648000" cy="648000"/>
          <wp:effectExtent l="0" t="0" r="0" b="0"/>
          <wp:wrapSquare wrapText="bothSides"/>
          <wp:docPr id="22" name="Imagem 38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qrcode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8000" cy="648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139E1">
      <w:rPr>
        <w:noProof/>
        <w:lang w:eastAsia="pt-BR"/>
      </w:rPr>
      <w:drawing>
        <wp:anchor distT="0" distB="0" distL="114300" distR="114300" simplePos="0" relativeHeight="251654144" behindDoc="0" locked="0" layoutInCell="1" allowOverlap="1" wp14:anchorId="7501F7B2" wp14:editId="1CF8CE62">
          <wp:simplePos x="0" y="0"/>
          <wp:positionH relativeFrom="column">
            <wp:posOffset>-82697</wp:posOffset>
          </wp:positionH>
          <wp:positionV relativeFrom="paragraph">
            <wp:posOffset>-133350</wp:posOffset>
          </wp:positionV>
          <wp:extent cx="2160905" cy="548640"/>
          <wp:effectExtent l="0" t="0" r="0" b="0"/>
          <wp:wrapNone/>
          <wp:docPr id="23" name="Imagem 3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DOe_MPRJ_dourado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60905" cy="548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8" type="#_x0000_t75" style="width:4.8pt;height:20.4pt" o:bullet="t">
        <v:imagedata r:id="rId1" o:title="marcador_DOe_MPRJ"/>
      </v:shape>
    </w:pict>
  </w:numPicBullet>
  <w:numPicBullet w:numPicBulletId="1">
    <w:pict>
      <v:shape id="_x0000_i1059" type="#_x0000_t75" style="width:1.8pt;height:7.8pt" o:bullet="t">
        <v:imagedata r:id="rId2" o:title="tick2"/>
      </v:shape>
    </w:pict>
  </w:numPicBullet>
  <w:abstractNum w:abstractNumId="0" w15:restartNumberingAfterBreak="0">
    <w:nsid w:val="019614EE"/>
    <w:multiLevelType w:val="hybridMultilevel"/>
    <w:tmpl w:val="129A21DE"/>
    <w:lvl w:ilvl="0" w:tplc="B02AE0EE">
      <w:start w:val="1"/>
      <w:numFmt w:val="bullet"/>
      <w:pStyle w:val="TituloDoeMPRJ"/>
      <w:lvlText w:val=""/>
      <w:lvlPicBulletId w:val="1"/>
      <w:lvlJc w:val="left"/>
      <w:pPr>
        <w:ind w:left="578" w:hanging="360"/>
      </w:pPr>
      <w:rPr>
        <w:rFonts w:ascii="Symbol" w:hAnsi="Symbol"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" w15:restartNumberingAfterBreak="0">
    <w:nsid w:val="03904D55"/>
    <w:multiLevelType w:val="hybridMultilevel"/>
    <w:tmpl w:val="F334A68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70D5"/>
    <w:multiLevelType w:val="hybridMultilevel"/>
    <w:tmpl w:val="DC30C220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3925D9"/>
    <w:multiLevelType w:val="hybridMultilevel"/>
    <w:tmpl w:val="75AE1CFA"/>
    <w:lvl w:ilvl="0" w:tplc="6FA2FE32">
      <w:start w:val="1"/>
      <w:numFmt w:val="bullet"/>
      <w:pStyle w:val="marcador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504F8B"/>
    <w:multiLevelType w:val="hybridMultilevel"/>
    <w:tmpl w:val="93C6AB20"/>
    <w:lvl w:ilvl="0" w:tplc="AD5087AE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2A1CE0"/>
    <w:multiLevelType w:val="hybridMultilevel"/>
    <w:tmpl w:val="DBF0443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1954BD"/>
    <w:multiLevelType w:val="hybridMultilevel"/>
    <w:tmpl w:val="A0381A46"/>
    <w:lvl w:ilvl="0" w:tplc="A5706036">
      <w:start w:val="1"/>
      <w:numFmt w:val="bullet"/>
      <w:pStyle w:val="Ttulo1"/>
      <w:lvlText w:val=""/>
      <w:lvlPicBulletId w:val="1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7107503"/>
    <w:multiLevelType w:val="hybridMultilevel"/>
    <w:tmpl w:val="9618A1B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E555AF"/>
    <w:multiLevelType w:val="hybridMultilevel"/>
    <w:tmpl w:val="AB14AE4A"/>
    <w:lvl w:ilvl="0" w:tplc="F73A0546">
      <w:start w:val="1"/>
      <w:numFmt w:val="bullet"/>
      <w:pStyle w:val="Ttulo2"/>
      <w:lvlText w:val=""/>
      <w:lvlPicBulletId w:val="1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0"/>
  </w:num>
  <w:num w:numId="4">
    <w:abstractNumId w:val="4"/>
  </w:num>
  <w:num w:numId="5">
    <w:abstractNumId w:val="1"/>
  </w:num>
  <w:num w:numId="6">
    <w:abstractNumId w:val="5"/>
  </w:num>
  <w:num w:numId="7">
    <w:abstractNumId w:val="7"/>
  </w:num>
  <w:num w:numId="8">
    <w:abstractNumId w:val="2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8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941DFA"/>
    <w:rsid w:val="0000147A"/>
    <w:rsid w:val="000174D7"/>
    <w:rsid w:val="00020424"/>
    <w:rsid w:val="00057403"/>
    <w:rsid w:val="00064D88"/>
    <w:rsid w:val="00072120"/>
    <w:rsid w:val="000756EE"/>
    <w:rsid w:val="0007637B"/>
    <w:rsid w:val="000911F6"/>
    <w:rsid w:val="000A7595"/>
    <w:rsid w:val="000B55EC"/>
    <w:rsid w:val="000C546D"/>
    <w:rsid w:val="000C6BB6"/>
    <w:rsid w:val="000D37CC"/>
    <w:rsid w:val="000D393B"/>
    <w:rsid w:val="000E1D52"/>
    <w:rsid w:val="000F40E2"/>
    <w:rsid w:val="000F7321"/>
    <w:rsid w:val="0010453B"/>
    <w:rsid w:val="00120EB1"/>
    <w:rsid w:val="00134857"/>
    <w:rsid w:val="00147BDB"/>
    <w:rsid w:val="001523CD"/>
    <w:rsid w:val="001651E4"/>
    <w:rsid w:val="001767BB"/>
    <w:rsid w:val="00182247"/>
    <w:rsid w:val="00191304"/>
    <w:rsid w:val="001919DC"/>
    <w:rsid w:val="00192422"/>
    <w:rsid w:val="0019244D"/>
    <w:rsid w:val="001C5FCE"/>
    <w:rsid w:val="001D5BF7"/>
    <w:rsid w:val="001E3142"/>
    <w:rsid w:val="001E545A"/>
    <w:rsid w:val="001F29A1"/>
    <w:rsid w:val="001F3406"/>
    <w:rsid w:val="0020312D"/>
    <w:rsid w:val="00204C57"/>
    <w:rsid w:val="002057BE"/>
    <w:rsid w:val="00213F43"/>
    <w:rsid w:val="002201B8"/>
    <w:rsid w:val="00222961"/>
    <w:rsid w:val="00257D8A"/>
    <w:rsid w:val="00262C78"/>
    <w:rsid w:val="00264CF1"/>
    <w:rsid w:val="00266F92"/>
    <w:rsid w:val="00275505"/>
    <w:rsid w:val="00280D23"/>
    <w:rsid w:val="00295FAB"/>
    <w:rsid w:val="002C119A"/>
    <w:rsid w:val="002E263F"/>
    <w:rsid w:val="002F4059"/>
    <w:rsid w:val="002F4718"/>
    <w:rsid w:val="00314A81"/>
    <w:rsid w:val="0032078E"/>
    <w:rsid w:val="00322319"/>
    <w:rsid w:val="003260FB"/>
    <w:rsid w:val="00330760"/>
    <w:rsid w:val="00337843"/>
    <w:rsid w:val="0035140E"/>
    <w:rsid w:val="0035551D"/>
    <w:rsid w:val="003627FE"/>
    <w:rsid w:val="003645B5"/>
    <w:rsid w:val="00370427"/>
    <w:rsid w:val="00376C34"/>
    <w:rsid w:val="0038672F"/>
    <w:rsid w:val="0039427C"/>
    <w:rsid w:val="00397122"/>
    <w:rsid w:val="003A2421"/>
    <w:rsid w:val="003A4135"/>
    <w:rsid w:val="003B1288"/>
    <w:rsid w:val="003C7704"/>
    <w:rsid w:val="003D1F4C"/>
    <w:rsid w:val="003E40C6"/>
    <w:rsid w:val="003E5578"/>
    <w:rsid w:val="003F3B14"/>
    <w:rsid w:val="003F458A"/>
    <w:rsid w:val="003F6A6E"/>
    <w:rsid w:val="003F7E14"/>
    <w:rsid w:val="00400730"/>
    <w:rsid w:val="004059AC"/>
    <w:rsid w:val="004119BE"/>
    <w:rsid w:val="00422025"/>
    <w:rsid w:val="00426A27"/>
    <w:rsid w:val="00427734"/>
    <w:rsid w:val="00437733"/>
    <w:rsid w:val="004551B7"/>
    <w:rsid w:val="00461431"/>
    <w:rsid w:val="00463D5E"/>
    <w:rsid w:val="00476711"/>
    <w:rsid w:val="00482B2D"/>
    <w:rsid w:val="004917E3"/>
    <w:rsid w:val="004933A5"/>
    <w:rsid w:val="004B3036"/>
    <w:rsid w:val="004B7B91"/>
    <w:rsid w:val="004C2B9C"/>
    <w:rsid w:val="004D55BB"/>
    <w:rsid w:val="004E4F82"/>
    <w:rsid w:val="004F3301"/>
    <w:rsid w:val="00505689"/>
    <w:rsid w:val="005133C9"/>
    <w:rsid w:val="00513E0F"/>
    <w:rsid w:val="00515B24"/>
    <w:rsid w:val="00524204"/>
    <w:rsid w:val="00527023"/>
    <w:rsid w:val="00530A77"/>
    <w:rsid w:val="005334A0"/>
    <w:rsid w:val="005349E2"/>
    <w:rsid w:val="0053564B"/>
    <w:rsid w:val="00547396"/>
    <w:rsid w:val="005630F2"/>
    <w:rsid w:val="00567F4B"/>
    <w:rsid w:val="005732E7"/>
    <w:rsid w:val="00577115"/>
    <w:rsid w:val="005834A6"/>
    <w:rsid w:val="00592868"/>
    <w:rsid w:val="00595BAF"/>
    <w:rsid w:val="005A1588"/>
    <w:rsid w:val="005A317A"/>
    <w:rsid w:val="005A362A"/>
    <w:rsid w:val="005A6A2C"/>
    <w:rsid w:val="005B18F6"/>
    <w:rsid w:val="005B7120"/>
    <w:rsid w:val="005C2CE7"/>
    <w:rsid w:val="005D1B6A"/>
    <w:rsid w:val="005D5A2E"/>
    <w:rsid w:val="005D5EED"/>
    <w:rsid w:val="005E343C"/>
    <w:rsid w:val="005E678A"/>
    <w:rsid w:val="005E740D"/>
    <w:rsid w:val="005F5AF2"/>
    <w:rsid w:val="005F6EDD"/>
    <w:rsid w:val="00601079"/>
    <w:rsid w:val="0061296F"/>
    <w:rsid w:val="00615C58"/>
    <w:rsid w:val="00620523"/>
    <w:rsid w:val="00623320"/>
    <w:rsid w:val="0062448A"/>
    <w:rsid w:val="006335FB"/>
    <w:rsid w:val="00635FFA"/>
    <w:rsid w:val="006462E6"/>
    <w:rsid w:val="00657DD5"/>
    <w:rsid w:val="00667521"/>
    <w:rsid w:val="00671C2D"/>
    <w:rsid w:val="00694A82"/>
    <w:rsid w:val="006A53A6"/>
    <w:rsid w:val="006A63EA"/>
    <w:rsid w:val="006B53EB"/>
    <w:rsid w:val="006B54C4"/>
    <w:rsid w:val="006C79DA"/>
    <w:rsid w:val="006D0058"/>
    <w:rsid w:val="006D2ACA"/>
    <w:rsid w:val="006F4395"/>
    <w:rsid w:val="007020CE"/>
    <w:rsid w:val="0070235E"/>
    <w:rsid w:val="00720066"/>
    <w:rsid w:val="007261B8"/>
    <w:rsid w:val="00733F11"/>
    <w:rsid w:val="0073591C"/>
    <w:rsid w:val="00737029"/>
    <w:rsid w:val="00747907"/>
    <w:rsid w:val="00765C3E"/>
    <w:rsid w:val="00772DDD"/>
    <w:rsid w:val="00774943"/>
    <w:rsid w:val="007810CB"/>
    <w:rsid w:val="00797DBA"/>
    <w:rsid w:val="007B6551"/>
    <w:rsid w:val="007C3882"/>
    <w:rsid w:val="007C4ACC"/>
    <w:rsid w:val="007C7255"/>
    <w:rsid w:val="007D0DBA"/>
    <w:rsid w:val="007E23E8"/>
    <w:rsid w:val="007F13F9"/>
    <w:rsid w:val="007F2843"/>
    <w:rsid w:val="008000F7"/>
    <w:rsid w:val="0081366C"/>
    <w:rsid w:val="008138B2"/>
    <w:rsid w:val="00830DCA"/>
    <w:rsid w:val="008415D7"/>
    <w:rsid w:val="00850566"/>
    <w:rsid w:val="008558A6"/>
    <w:rsid w:val="00883465"/>
    <w:rsid w:val="00885F8E"/>
    <w:rsid w:val="00897D71"/>
    <w:rsid w:val="008A34A4"/>
    <w:rsid w:val="008B4CA4"/>
    <w:rsid w:val="008C1E84"/>
    <w:rsid w:val="008C608F"/>
    <w:rsid w:val="008C7BE6"/>
    <w:rsid w:val="008D5EA7"/>
    <w:rsid w:val="008D6AA9"/>
    <w:rsid w:val="008E4A30"/>
    <w:rsid w:val="00901210"/>
    <w:rsid w:val="00903892"/>
    <w:rsid w:val="009139E1"/>
    <w:rsid w:val="00930D4C"/>
    <w:rsid w:val="00932FDC"/>
    <w:rsid w:val="00941DFA"/>
    <w:rsid w:val="00942DA6"/>
    <w:rsid w:val="00943C1C"/>
    <w:rsid w:val="00943FA1"/>
    <w:rsid w:val="00946167"/>
    <w:rsid w:val="00950EBE"/>
    <w:rsid w:val="009665E7"/>
    <w:rsid w:val="00970038"/>
    <w:rsid w:val="0097778E"/>
    <w:rsid w:val="00985056"/>
    <w:rsid w:val="00996898"/>
    <w:rsid w:val="009B5A3C"/>
    <w:rsid w:val="009C0911"/>
    <w:rsid w:val="009D0F5B"/>
    <w:rsid w:val="009D2CF3"/>
    <w:rsid w:val="009D38F4"/>
    <w:rsid w:val="009E5431"/>
    <w:rsid w:val="009F4E60"/>
    <w:rsid w:val="009F718D"/>
    <w:rsid w:val="00A04483"/>
    <w:rsid w:val="00A062D6"/>
    <w:rsid w:val="00A1111B"/>
    <w:rsid w:val="00A14608"/>
    <w:rsid w:val="00A15926"/>
    <w:rsid w:val="00A42871"/>
    <w:rsid w:val="00A42E3A"/>
    <w:rsid w:val="00A4609D"/>
    <w:rsid w:val="00A630DB"/>
    <w:rsid w:val="00A63C87"/>
    <w:rsid w:val="00A73DE8"/>
    <w:rsid w:val="00A82F49"/>
    <w:rsid w:val="00A8670E"/>
    <w:rsid w:val="00A876ED"/>
    <w:rsid w:val="00A92612"/>
    <w:rsid w:val="00AA157E"/>
    <w:rsid w:val="00AA1DB2"/>
    <w:rsid w:val="00AB23E9"/>
    <w:rsid w:val="00AD2726"/>
    <w:rsid w:val="00AD4269"/>
    <w:rsid w:val="00AF3CEC"/>
    <w:rsid w:val="00B04FF2"/>
    <w:rsid w:val="00B16FCF"/>
    <w:rsid w:val="00B23B6F"/>
    <w:rsid w:val="00B51524"/>
    <w:rsid w:val="00B525E8"/>
    <w:rsid w:val="00B53530"/>
    <w:rsid w:val="00B60633"/>
    <w:rsid w:val="00B6714A"/>
    <w:rsid w:val="00B6718E"/>
    <w:rsid w:val="00B70DD8"/>
    <w:rsid w:val="00B8309B"/>
    <w:rsid w:val="00B837CD"/>
    <w:rsid w:val="00B97490"/>
    <w:rsid w:val="00B97558"/>
    <w:rsid w:val="00BB3F8C"/>
    <w:rsid w:val="00BB6F5E"/>
    <w:rsid w:val="00BB7BE4"/>
    <w:rsid w:val="00BC0205"/>
    <w:rsid w:val="00BD039B"/>
    <w:rsid w:val="00BD0FB0"/>
    <w:rsid w:val="00BD44E9"/>
    <w:rsid w:val="00BD5C17"/>
    <w:rsid w:val="00BE071A"/>
    <w:rsid w:val="00BE3408"/>
    <w:rsid w:val="00BE3631"/>
    <w:rsid w:val="00BE78BA"/>
    <w:rsid w:val="00BF1480"/>
    <w:rsid w:val="00BF3CBD"/>
    <w:rsid w:val="00C047BC"/>
    <w:rsid w:val="00C269E9"/>
    <w:rsid w:val="00C326E5"/>
    <w:rsid w:val="00C36F86"/>
    <w:rsid w:val="00C41244"/>
    <w:rsid w:val="00C52301"/>
    <w:rsid w:val="00C61330"/>
    <w:rsid w:val="00C6630F"/>
    <w:rsid w:val="00C95899"/>
    <w:rsid w:val="00C958AF"/>
    <w:rsid w:val="00CC27BB"/>
    <w:rsid w:val="00CC4744"/>
    <w:rsid w:val="00CC7575"/>
    <w:rsid w:val="00CD29C4"/>
    <w:rsid w:val="00CE2034"/>
    <w:rsid w:val="00D01D74"/>
    <w:rsid w:val="00D03FBD"/>
    <w:rsid w:val="00D07449"/>
    <w:rsid w:val="00D109F3"/>
    <w:rsid w:val="00D201AB"/>
    <w:rsid w:val="00D362CC"/>
    <w:rsid w:val="00D444AD"/>
    <w:rsid w:val="00D44F82"/>
    <w:rsid w:val="00D638B2"/>
    <w:rsid w:val="00D64EC5"/>
    <w:rsid w:val="00D80430"/>
    <w:rsid w:val="00D86E94"/>
    <w:rsid w:val="00D86ED4"/>
    <w:rsid w:val="00D92824"/>
    <w:rsid w:val="00DA28C0"/>
    <w:rsid w:val="00DA447A"/>
    <w:rsid w:val="00DB0450"/>
    <w:rsid w:val="00DB07CE"/>
    <w:rsid w:val="00DB11E1"/>
    <w:rsid w:val="00DB4820"/>
    <w:rsid w:val="00DD038E"/>
    <w:rsid w:val="00DD509F"/>
    <w:rsid w:val="00DE0E99"/>
    <w:rsid w:val="00DF00BF"/>
    <w:rsid w:val="00E003C8"/>
    <w:rsid w:val="00E03EFC"/>
    <w:rsid w:val="00E30E1E"/>
    <w:rsid w:val="00E32781"/>
    <w:rsid w:val="00E338C1"/>
    <w:rsid w:val="00E47385"/>
    <w:rsid w:val="00E5096B"/>
    <w:rsid w:val="00E51AFE"/>
    <w:rsid w:val="00E63EB7"/>
    <w:rsid w:val="00E82274"/>
    <w:rsid w:val="00EB03CD"/>
    <w:rsid w:val="00EB140F"/>
    <w:rsid w:val="00EB40CC"/>
    <w:rsid w:val="00EB6804"/>
    <w:rsid w:val="00EC1F90"/>
    <w:rsid w:val="00EC5FCF"/>
    <w:rsid w:val="00ED7F23"/>
    <w:rsid w:val="00EE5F91"/>
    <w:rsid w:val="00EF39F5"/>
    <w:rsid w:val="00EF6982"/>
    <w:rsid w:val="00F30990"/>
    <w:rsid w:val="00F52313"/>
    <w:rsid w:val="00F71911"/>
    <w:rsid w:val="00F7374B"/>
    <w:rsid w:val="00F7423E"/>
    <w:rsid w:val="00F75108"/>
    <w:rsid w:val="00F85272"/>
    <w:rsid w:val="00F95579"/>
    <w:rsid w:val="00FA0AB6"/>
    <w:rsid w:val="00FA66D6"/>
    <w:rsid w:val="00FB370E"/>
    <w:rsid w:val="00FB5CAA"/>
    <w:rsid w:val="00FB5EB2"/>
    <w:rsid w:val="00FB6A34"/>
    <w:rsid w:val="00FC492A"/>
    <w:rsid w:val="00FC67E3"/>
    <w:rsid w:val="00FC7FC1"/>
    <w:rsid w:val="00FE4840"/>
    <w:rsid w:val="00FE5848"/>
    <w:rsid w:val="00FF6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2"/>
    <o:shapelayout v:ext="edit">
      <o:idmap v:ext="edit" data="1"/>
    </o:shapelayout>
  </w:shapeDefaults>
  <w:decimalSymbol w:val=","/>
  <w:listSeparator w:val=";"/>
  <w14:docId w14:val="62ADB223"/>
  <w15:docId w15:val="{8E4FAA10-84F9-42D9-B510-98ABFDCB8B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5AF2"/>
    <w:pPr>
      <w:spacing w:before="120" w:after="0" w:line="240" w:lineRule="atLeast"/>
      <w:jc w:val="both"/>
    </w:pPr>
    <w:rPr>
      <w:rFonts w:ascii="Spranq eco sans" w:hAnsi="Spranq eco sans"/>
      <w:sz w:val="18"/>
      <w:lang w:val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337843"/>
    <w:pPr>
      <w:keepNext/>
      <w:keepLines/>
      <w:numPr>
        <w:numId w:val="1"/>
      </w:numPr>
      <w:spacing w:before="240" w:line="280" w:lineRule="atLeast"/>
      <w:ind w:left="0" w:hanging="142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B8309B"/>
    <w:pPr>
      <w:keepNext/>
      <w:keepLines/>
      <w:numPr>
        <w:numId w:val="2"/>
      </w:numPr>
      <w:ind w:left="73" w:hanging="357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841CD9"/>
  </w:style>
  <w:style w:type="character" w:customStyle="1" w:styleId="Ttulo1Char">
    <w:name w:val="Título 1 Char"/>
    <w:basedOn w:val="Fontepargpadro"/>
    <w:link w:val="Ttulo1"/>
    <w:uiPriority w:val="9"/>
    <w:rsid w:val="00337843"/>
    <w:rPr>
      <w:rFonts w:ascii="Spranq eco sans" w:eastAsiaTheme="majorEastAsia" w:hAnsi="Spranq eco sans" w:cstheme="majorBidi"/>
      <w:b/>
      <w:bCs/>
      <w:sz w:val="28"/>
      <w:szCs w:val="28"/>
    </w:rPr>
  </w:style>
  <w:style w:type="character" w:customStyle="1" w:styleId="Ttulo2Char">
    <w:name w:val="Título 2 Char"/>
    <w:basedOn w:val="Fontepargpadro"/>
    <w:link w:val="Ttulo2"/>
    <w:uiPriority w:val="9"/>
    <w:rsid w:val="00B8309B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Ttulo3Char">
    <w:name w:val="Título 3 Char"/>
    <w:basedOn w:val="Fontepargpadro"/>
    <w:link w:val="Ttulo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Ttulo4Char">
    <w:name w:val="Título 4 Char"/>
    <w:basedOn w:val="Fontepargpadro"/>
    <w:link w:val="Ttulo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Recuonormal">
    <w:name w:val="Normal Indent"/>
    <w:basedOn w:val="Normal"/>
    <w:uiPriority w:val="99"/>
    <w:unhideWhenUsed/>
    <w:rsid w:val="00841CD9"/>
    <w:pPr>
      <w:ind w:left="720"/>
    </w:pPr>
  </w:style>
  <w:style w:type="paragraph" w:styleId="Subttulo">
    <w:name w:val="Subtitle"/>
    <w:basedOn w:val="Normal"/>
    <w:next w:val="Normal"/>
    <w:link w:val="SubttuloChar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SubttuloChar">
    <w:name w:val="Subtítulo Char"/>
    <w:basedOn w:val="Fontepargpadro"/>
    <w:link w:val="Subttulo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Ttulo">
    <w:name w:val="Title"/>
    <w:basedOn w:val="Normal"/>
    <w:next w:val="Normal"/>
    <w:link w:val="TtuloChar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tuloChar">
    <w:name w:val="Título Char"/>
    <w:basedOn w:val="Fontepargpadro"/>
    <w:link w:val="Ttulo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nfase">
    <w:name w:val="Emphasis"/>
    <w:basedOn w:val="Fontepargpadro"/>
    <w:uiPriority w:val="20"/>
    <w:qFormat/>
    <w:rsid w:val="00D1197D"/>
    <w:rPr>
      <w:i/>
      <w:iCs/>
    </w:rPr>
  </w:style>
  <w:style w:type="character" w:styleId="Hyperlink">
    <w:name w:val="Hyperlink"/>
    <w:basedOn w:val="Fontepargpadro"/>
    <w:uiPriority w:val="99"/>
    <w:unhideWhenUsed/>
    <w:rPr>
      <w:color w:val="0563C1" w:themeColor="hyperlink"/>
      <w:u w:val="single"/>
    </w:rPr>
  </w:style>
  <w:style w:type="table" w:styleId="Tabelacomgrade">
    <w:name w:val="Table Grid"/>
    <w:basedOn w:val="Tabelanormal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egenda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Cs w:val="18"/>
    </w:rPr>
  </w:style>
  <w:style w:type="paragraph" w:styleId="Rodap">
    <w:name w:val="footer"/>
    <w:basedOn w:val="Normal"/>
    <w:link w:val="RodapChar"/>
    <w:uiPriority w:val="99"/>
    <w:unhideWhenUsed/>
    <w:rsid w:val="00941DFA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941DFA"/>
  </w:style>
  <w:style w:type="paragraph" w:customStyle="1" w:styleId="DataDOeMPRJ">
    <w:name w:val="Data DOeMPRJ"/>
    <w:autoRedefine/>
    <w:qFormat/>
    <w:rsid w:val="00B53530"/>
    <w:pPr>
      <w:tabs>
        <w:tab w:val="left" w:pos="7350"/>
      </w:tabs>
      <w:spacing w:before="160" w:after="40" w:line="240" w:lineRule="auto"/>
      <w:ind w:left="-284" w:right="-2"/>
      <w:jc w:val="right"/>
    </w:pPr>
    <w:rPr>
      <w:rFonts w:ascii="Spranq eco sans" w:hAnsi="Spranq eco sans"/>
      <w:b/>
      <w:color w:val="3B6AA5"/>
      <w:sz w:val="16"/>
      <w:szCs w:val="30"/>
      <w:lang w:val="pt-BR"/>
    </w:rPr>
  </w:style>
  <w:style w:type="paragraph" w:customStyle="1" w:styleId="Sumrio">
    <w:name w:val="Sumário"/>
    <w:basedOn w:val="Sumrio1"/>
    <w:link w:val="SumrioChar"/>
    <w:qFormat/>
    <w:rsid w:val="005C2CE7"/>
    <w:pPr>
      <w:tabs>
        <w:tab w:val="clear" w:pos="442"/>
        <w:tab w:val="clear" w:pos="4808"/>
        <w:tab w:val="left" w:pos="440"/>
        <w:tab w:val="right" w:leader="dot" w:pos="4810"/>
      </w:tabs>
    </w:pPr>
    <w:rPr>
      <w:noProof/>
      <w:szCs w:val="15"/>
    </w:rPr>
  </w:style>
  <w:style w:type="character" w:customStyle="1" w:styleId="SumrioChar">
    <w:name w:val="Sumário Char"/>
    <w:basedOn w:val="Fontepargpadro"/>
    <w:link w:val="Sumrio"/>
    <w:rsid w:val="005C2CE7"/>
    <w:rPr>
      <w:noProof/>
      <w:sz w:val="12"/>
      <w:szCs w:val="15"/>
      <w:lang w:val="pt-BR"/>
    </w:rPr>
  </w:style>
  <w:style w:type="paragraph" w:styleId="Sumrio1">
    <w:name w:val="toc 1"/>
    <w:basedOn w:val="Normal"/>
    <w:next w:val="Normal"/>
    <w:autoRedefine/>
    <w:uiPriority w:val="99"/>
    <w:semiHidden/>
    <w:unhideWhenUsed/>
    <w:rsid w:val="00DB4820"/>
    <w:pPr>
      <w:tabs>
        <w:tab w:val="left" w:pos="442"/>
        <w:tab w:val="right" w:leader="dot" w:pos="4808"/>
      </w:tabs>
      <w:spacing w:after="100" w:line="240" w:lineRule="auto"/>
      <w:ind w:left="284"/>
      <w:jc w:val="left"/>
    </w:pPr>
    <w:rPr>
      <w:rFonts w:asciiTheme="minorHAnsi" w:hAnsiTheme="minorHAnsi"/>
      <w:sz w:val="12"/>
    </w:rPr>
  </w:style>
  <w:style w:type="paragraph" w:customStyle="1" w:styleId="TituloDoeMPRJ">
    <w:name w:val="TituloDoeMPRJ"/>
    <w:next w:val="Normal"/>
    <w:link w:val="TituloDoeMPRJChar"/>
    <w:autoRedefine/>
    <w:qFormat/>
    <w:rsid w:val="005349E2"/>
    <w:pPr>
      <w:numPr>
        <w:numId w:val="3"/>
      </w:numPr>
      <w:spacing w:before="240" w:line="280" w:lineRule="atLeast"/>
      <w:ind w:left="0" w:hanging="142"/>
    </w:pPr>
    <w:rPr>
      <w:rFonts w:ascii="Spranq eco sans" w:eastAsiaTheme="majorEastAsia" w:hAnsi="Spranq eco sans" w:cstheme="majorBidi"/>
      <w:sz w:val="28"/>
      <w:szCs w:val="26"/>
    </w:rPr>
  </w:style>
  <w:style w:type="paragraph" w:customStyle="1" w:styleId="SubtituloDOe-MPRJ">
    <w:name w:val="SubtituloDOe-MPRJ"/>
    <w:basedOn w:val="TituloDoeMPRJ"/>
    <w:link w:val="SubtituloDOe-MPRJChar"/>
    <w:qFormat/>
    <w:rsid w:val="00970038"/>
    <w:pPr>
      <w:spacing w:line="240" w:lineRule="auto"/>
    </w:pPr>
    <w:rPr>
      <w:sz w:val="24"/>
    </w:rPr>
  </w:style>
  <w:style w:type="character" w:customStyle="1" w:styleId="TituloDoeMPRJChar">
    <w:name w:val="TituloDoeMPRJ Char"/>
    <w:basedOn w:val="Fontepargpadro"/>
    <w:link w:val="TituloDoeMPRJ"/>
    <w:rsid w:val="005349E2"/>
    <w:rPr>
      <w:rFonts w:ascii="Spranq eco sans" w:eastAsiaTheme="majorEastAsia" w:hAnsi="Spranq eco sans" w:cstheme="majorBidi"/>
      <w:sz w:val="28"/>
      <w:szCs w:val="26"/>
    </w:rPr>
  </w:style>
  <w:style w:type="paragraph" w:customStyle="1" w:styleId="CorpoDoeMPRJ-Materia">
    <w:name w:val="CorpoDoeMPRJ-Materia"/>
    <w:basedOn w:val="CorpoDOeMPRj-Cabealho"/>
    <w:link w:val="CorpoDoeMPRJ-MateriaChar"/>
    <w:qFormat/>
    <w:rsid w:val="00BD0FB0"/>
    <w:pPr>
      <w:spacing w:before="120" w:line="240" w:lineRule="atLeast"/>
    </w:pPr>
  </w:style>
  <w:style w:type="character" w:customStyle="1" w:styleId="SubtituloDOe-MPRJChar">
    <w:name w:val="SubtituloDOe-MPRJ Char"/>
    <w:basedOn w:val="TituloDoeMPRJChar"/>
    <w:link w:val="SubtituloDOe-MPRJ"/>
    <w:rsid w:val="00970038"/>
    <w:rPr>
      <w:rFonts w:ascii="Spranq eco sans" w:eastAsiaTheme="majorEastAsia" w:hAnsi="Spranq eco sans" w:cstheme="majorBidi"/>
      <w:sz w:val="24"/>
      <w:szCs w:val="26"/>
    </w:rPr>
  </w:style>
  <w:style w:type="character" w:customStyle="1" w:styleId="CorpoDoeMPRJ-MateriaChar">
    <w:name w:val="CorpoDoeMPRJ-Materia Char"/>
    <w:basedOn w:val="Fontepargpadro"/>
    <w:link w:val="CorpoDoeMPRJ-Materia"/>
    <w:rsid w:val="00FC7FC1"/>
    <w:rPr>
      <w:rFonts w:ascii="Spranq eco sans" w:hAnsi="Spranq eco sans"/>
      <w:sz w:val="18"/>
    </w:rPr>
  </w:style>
  <w:style w:type="paragraph" w:customStyle="1" w:styleId="CorpoDOeMPRj-Cabealho">
    <w:name w:val="CorpoDOeMPRj-Cabeçalho"/>
    <w:link w:val="CorpoDOeMPRj-CabealhoChar"/>
    <w:qFormat/>
    <w:rsid w:val="00FC7FC1"/>
    <w:pPr>
      <w:spacing w:after="0" w:line="240" w:lineRule="auto"/>
      <w:jc w:val="both"/>
    </w:pPr>
    <w:rPr>
      <w:rFonts w:ascii="Spranq eco sans" w:hAnsi="Spranq eco sans"/>
      <w:sz w:val="18"/>
    </w:rPr>
  </w:style>
  <w:style w:type="character" w:customStyle="1" w:styleId="CorpoDOeMPRj-CabealhoChar">
    <w:name w:val="CorpoDOeMPRj-Cabeçalho Char"/>
    <w:basedOn w:val="Fontepargpadro"/>
    <w:link w:val="CorpoDOeMPRj-Cabealho"/>
    <w:rsid w:val="00FC7FC1"/>
    <w:rPr>
      <w:rFonts w:ascii="Spranq eco sans" w:hAnsi="Spranq eco sans"/>
      <w:sz w:val="18"/>
    </w:rPr>
  </w:style>
  <w:style w:type="paragraph" w:customStyle="1" w:styleId="Expediente">
    <w:name w:val="Expediente"/>
    <w:link w:val="ExpedienteChar"/>
    <w:qFormat/>
    <w:rsid w:val="00064D88"/>
    <w:pPr>
      <w:spacing w:after="0"/>
      <w:ind w:left="113" w:right="284"/>
    </w:pPr>
    <w:rPr>
      <w:rFonts w:ascii="Spranq eco sans" w:hAnsi="Spranq eco sans"/>
      <w:sz w:val="13"/>
      <w:szCs w:val="13"/>
      <w:lang w:val="pt-BR"/>
    </w:rPr>
  </w:style>
  <w:style w:type="character" w:customStyle="1" w:styleId="ExpedienteChar">
    <w:name w:val="Expediente Char"/>
    <w:basedOn w:val="Fontepargpadro"/>
    <w:link w:val="Expediente"/>
    <w:rsid w:val="00064D88"/>
    <w:rPr>
      <w:rFonts w:ascii="Spranq eco sans" w:hAnsi="Spranq eco sans"/>
      <w:sz w:val="13"/>
      <w:szCs w:val="13"/>
      <w:lang w:val="pt-BR"/>
    </w:rPr>
  </w:style>
  <w:style w:type="paragraph" w:customStyle="1" w:styleId="MarcadorMateria">
    <w:name w:val="MarcadorMateria"/>
    <w:basedOn w:val="Normal"/>
    <w:qFormat/>
    <w:rsid w:val="002F4718"/>
    <w:pPr>
      <w:spacing w:before="0" w:after="200" w:line="276" w:lineRule="auto"/>
      <w:jc w:val="left"/>
    </w:pPr>
  </w:style>
  <w:style w:type="paragraph" w:styleId="PargrafodaLista">
    <w:name w:val="List Paragraph"/>
    <w:basedOn w:val="Normal"/>
    <w:uiPriority w:val="99"/>
    <w:rsid w:val="00D86E94"/>
    <w:pPr>
      <w:ind w:left="720"/>
      <w:contextualSpacing/>
    </w:pPr>
  </w:style>
  <w:style w:type="paragraph" w:customStyle="1" w:styleId="marcadorBullet">
    <w:name w:val="marcadorBullet"/>
    <w:basedOn w:val="CorpoDOeMPRj-Cabealho"/>
    <w:qFormat/>
    <w:rsid w:val="00513E0F"/>
    <w:pPr>
      <w:numPr>
        <w:numId w:val="9"/>
      </w:numPr>
      <w:spacing w:before="120" w:line="240" w:lineRule="atLeast"/>
      <w:ind w:hanging="720"/>
    </w:pPr>
    <w:rPr>
      <w:lang w:val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5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8.png"/><Relationship Id="rId2" Type="http://schemas.openxmlformats.org/officeDocument/2006/relationships/image" Target="media/image3.png"/><Relationship Id="rId1" Type="http://schemas.openxmlformats.org/officeDocument/2006/relationships/image" Target="media/image7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E71D84-3646-45F0-84AA-C440B9EF43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392</TotalTime>
  <Pages>1</Pages>
  <Words>220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Diogo Fellipe De Melo Souza</cp:lastModifiedBy>
  <cp:revision>186</cp:revision>
  <dcterms:created xsi:type="dcterms:W3CDTF">2020-07-15T15:16:00Z</dcterms:created>
  <dcterms:modified xsi:type="dcterms:W3CDTF">2021-04-26T14:35:00Z</dcterms:modified>
</cp:coreProperties>
</file>